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723E05">
        <w:rPr>
          <w:szCs w:val="20"/>
        </w:rPr>
        <w:t>12</w:t>
      </w:r>
      <w:r w:rsidR="00C12444">
        <w:rPr>
          <w:szCs w:val="20"/>
        </w:rPr>
        <w:t>-</w:t>
      </w:r>
      <w:r w:rsidR="004D6D79">
        <w:rPr>
          <w:szCs w:val="20"/>
        </w:rPr>
        <w:t>3</w:t>
      </w:r>
      <w:r w:rsidR="00723E05">
        <w:rPr>
          <w:szCs w:val="20"/>
        </w:rPr>
        <w:t>0</w:t>
      </w:r>
      <w:r w:rsidR="00C12444">
        <w:rPr>
          <w:szCs w:val="20"/>
        </w:rPr>
        <w:t>-0</w:t>
      </w:r>
      <w:r w:rsidR="004D6D79">
        <w:rPr>
          <w:szCs w:val="20"/>
        </w:rPr>
        <w:t>07472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4D6D79" w:rsidP="00485448">
      <w:pPr>
        <w:rPr>
          <w:szCs w:val="20"/>
        </w:rPr>
      </w:pPr>
      <w:r>
        <w:rPr>
          <w:szCs w:val="20"/>
        </w:rPr>
        <w:t>30</w:t>
      </w:r>
      <w:r w:rsidR="00723E05">
        <w:rPr>
          <w:szCs w:val="20"/>
        </w:rPr>
        <w:t xml:space="preserve"> грудня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723E05">
        <w:rPr>
          <w:szCs w:val="20"/>
        </w:rPr>
        <w:t>12</w:t>
      </w:r>
      <w:r>
        <w:rPr>
          <w:szCs w:val="20"/>
        </w:rPr>
        <w:t>-</w:t>
      </w:r>
      <w:r w:rsidR="004D6D79">
        <w:rPr>
          <w:szCs w:val="20"/>
        </w:rPr>
        <w:t>30</w:t>
      </w:r>
      <w:r w:rsidR="00723E05">
        <w:rPr>
          <w:szCs w:val="20"/>
        </w:rPr>
        <w:t>-0</w:t>
      </w:r>
      <w:r w:rsidR="004D6D79">
        <w:rPr>
          <w:szCs w:val="20"/>
        </w:rPr>
        <w:t>07472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4D6D79">
        <w:rPr>
          <w:szCs w:val="20"/>
        </w:rPr>
        <w:t>Послуги з поточного технічного обслуговування системи відео спостереження території м. Прилуки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4D6D79">
        <w:rPr>
          <w:szCs w:val="20"/>
        </w:rPr>
        <w:t>5034</w:t>
      </w:r>
      <w:r w:rsidR="00E66FEB">
        <w:rPr>
          <w:szCs w:val="20"/>
        </w:rPr>
        <w:t>0</w:t>
      </w:r>
      <w:r w:rsidR="00476512">
        <w:rPr>
          <w:szCs w:val="20"/>
        </w:rPr>
        <w:t>00</w:t>
      </w:r>
      <w:r w:rsidR="00414328">
        <w:rPr>
          <w:szCs w:val="20"/>
        </w:rPr>
        <w:t>0-</w:t>
      </w:r>
      <w:r w:rsidR="004D6D79">
        <w:rPr>
          <w:szCs w:val="20"/>
        </w:rPr>
        <w:t>0</w:t>
      </w:r>
      <w:r w:rsidR="00733463">
        <w:rPr>
          <w:szCs w:val="20"/>
        </w:rPr>
        <w:t>-</w:t>
      </w:r>
      <w:r w:rsidR="00A55AB1">
        <w:rPr>
          <w:szCs w:val="20"/>
        </w:rPr>
        <w:t>Послуги з ремонту і технічного обслуговування аудіовізуального та оптичного обладнання.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C02DD9" w:rsidRPr="005543BF" w:rsidRDefault="00C02DD9" w:rsidP="00C02DD9">
      <w:pPr>
        <w:jc w:val="both"/>
        <w:rPr>
          <w:bCs/>
          <w:szCs w:val="28"/>
        </w:rPr>
      </w:pPr>
      <w:r>
        <w:tab/>
      </w:r>
      <w:r w:rsidRPr="005543BF">
        <w:t xml:space="preserve">Надавання послуг, що є предметом закупівлі повинно здійснюватися згідно діючих нормативно-правових актів, а також згідно методичних рекомендацій  про надання </w:t>
      </w:r>
      <w:r w:rsidRPr="005543BF">
        <w:rPr>
          <w:bCs/>
          <w:szCs w:val="28"/>
        </w:rPr>
        <w:t>Послуги з ремонту і технічного обслуговування аудіовізуального та оптичного обладнання (</w:t>
      </w:r>
      <w:r w:rsidRPr="005543BF">
        <w:rPr>
          <w:szCs w:val="28"/>
        </w:rPr>
        <w:t>послуги з</w:t>
      </w:r>
      <w:r w:rsidRPr="005543BF">
        <w:rPr>
          <w:bCs/>
          <w:szCs w:val="28"/>
        </w:rPr>
        <w:t xml:space="preserve"> поточного технічного обслуговування системи </w:t>
      </w:r>
      <w:proofErr w:type="spellStart"/>
      <w:r w:rsidRPr="005543BF">
        <w:rPr>
          <w:bCs/>
          <w:szCs w:val="28"/>
        </w:rPr>
        <w:t>відеоспостереження</w:t>
      </w:r>
      <w:proofErr w:type="spellEnd"/>
      <w:r w:rsidRPr="005543BF">
        <w:rPr>
          <w:bCs/>
          <w:szCs w:val="28"/>
        </w:rPr>
        <w:t xml:space="preserve"> території м. Прилуки)</w:t>
      </w:r>
    </w:p>
    <w:p w:rsidR="00C02DD9" w:rsidRPr="005543BF" w:rsidRDefault="00C02DD9" w:rsidP="00C02DD9">
      <w:pPr>
        <w:jc w:val="center"/>
        <w:rPr>
          <w:bCs/>
          <w:szCs w:val="28"/>
        </w:rPr>
      </w:pPr>
    </w:p>
    <w:p w:rsidR="00C02DD9" w:rsidRPr="005543BF" w:rsidRDefault="00C02DD9" w:rsidP="00C02DD9">
      <w:pPr>
        <w:numPr>
          <w:ilvl w:val="0"/>
          <w:numId w:val="11"/>
        </w:numPr>
        <w:jc w:val="center"/>
        <w:rPr>
          <w:b/>
          <w:kern w:val="2"/>
          <w:sz w:val="28"/>
          <w:szCs w:val="28"/>
        </w:rPr>
      </w:pPr>
      <w:r w:rsidRPr="005543BF">
        <w:rPr>
          <w:b/>
          <w:kern w:val="2"/>
          <w:sz w:val="28"/>
          <w:szCs w:val="28"/>
        </w:rPr>
        <w:t>Технічна підтримка роботи Системи</w:t>
      </w:r>
    </w:p>
    <w:p w:rsidR="00C02DD9" w:rsidRPr="005543BF" w:rsidRDefault="00C02DD9" w:rsidP="00C02DD9">
      <w:pPr>
        <w:ind w:right="-1" w:firstLine="709"/>
        <w:contextualSpacing/>
        <w:jc w:val="both"/>
        <w:rPr>
          <w:kern w:val="2"/>
          <w:szCs w:val="28"/>
        </w:rPr>
      </w:pPr>
      <w:r w:rsidRPr="005543BF">
        <w:rPr>
          <w:kern w:val="2"/>
          <w:szCs w:val="28"/>
        </w:rPr>
        <w:t>Виконавець забезпечує  технічний супровід роботи Системи сім днів на тиждень, цілодобово, без виключення днів, на які припадають державні свята і вихідні дні, а також згідно методичних рекомендацій.</w:t>
      </w:r>
    </w:p>
    <w:p w:rsidR="00C02DD9" w:rsidRPr="005543BF" w:rsidRDefault="00C02DD9" w:rsidP="00C02DD9">
      <w:pPr>
        <w:ind w:right="-1" w:firstLine="709"/>
        <w:contextualSpacing/>
        <w:jc w:val="both"/>
        <w:rPr>
          <w:kern w:val="2"/>
          <w:szCs w:val="28"/>
        </w:rPr>
      </w:pPr>
      <w:r w:rsidRPr="005543BF">
        <w:rPr>
          <w:kern w:val="2"/>
          <w:szCs w:val="28"/>
        </w:rPr>
        <w:t xml:space="preserve">При проведенні планового технічного обслуговування та планового оновлення, що передбачає обмеження доступу до даних засобів </w:t>
      </w:r>
      <w:proofErr w:type="spellStart"/>
      <w:r w:rsidRPr="005543BF">
        <w:rPr>
          <w:kern w:val="2"/>
          <w:szCs w:val="28"/>
        </w:rPr>
        <w:t>відеофіксації</w:t>
      </w:r>
      <w:proofErr w:type="spellEnd"/>
      <w:r w:rsidRPr="005543BF">
        <w:rPr>
          <w:kern w:val="2"/>
          <w:szCs w:val="28"/>
        </w:rPr>
        <w:t xml:space="preserve"> Виконавець повідомляє користувачів Системи.</w:t>
      </w:r>
    </w:p>
    <w:p w:rsidR="00C02DD9" w:rsidRPr="005543BF" w:rsidRDefault="00C02DD9" w:rsidP="00C02DD9">
      <w:pPr>
        <w:pStyle w:val="a8"/>
        <w:ind w:firstLine="709"/>
        <w:rPr>
          <w:rFonts w:ascii="Times New Roman" w:hAnsi="Times New Roman" w:cs="Times New Roman"/>
          <w:kern w:val="2"/>
          <w:sz w:val="24"/>
          <w:szCs w:val="28"/>
          <w:lang w:val="uk-UA"/>
        </w:rPr>
      </w:pPr>
      <w:r w:rsidRPr="005543BF">
        <w:rPr>
          <w:rFonts w:ascii="Times New Roman" w:hAnsi="Times New Roman" w:cs="Times New Roman"/>
          <w:kern w:val="2"/>
          <w:sz w:val="24"/>
          <w:szCs w:val="28"/>
          <w:lang w:val="uk-UA"/>
        </w:rPr>
        <w:t xml:space="preserve">При проведенні позапланового технічного обслуговування, при виникненні позаштатних ситуацій в роботі Системи та при їх усуненні виконавець послуг робіт невідкладно повідомляє користувачів Системи, як тільки стало відомо про виникнення недоліків в її роботі. </w:t>
      </w:r>
    </w:p>
    <w:p w:rsidR="00C02DD9" w:rsidRPr="005543BF" w:rsidRDefault="00C02DD9" w:rsidP="00C02DD9">
      <w:pPr>
        <w:pStyle w:val="a8"/>
        <w:ind w:firstLine="709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en-US"/>
        </w:rPr>
      </w:pPr>
      <w:r w:rsidRPr="005543B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543BF">
        <w:rPr>
          <w:rFonts w:ascii="Times New Roman" w:eastAsia="Calibri" w:hAnsi="Times New Roman" w:cs="Times New Roman"/>
          <w:kern w:val="2"/>
          <w:sz w:val="28"/>
          <w:szCs w:val="28"/>
          <w:lang w:val="uk-UA" w:eastAsia="en-US"/>
        </w:rPr>
        <w:t>.</w:t>
      </w:r>
      <w:r w:rsidRPr="005543BF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en-US"/>
        </w:rPr>
        <w:t>Технічне обслуговування системи та вимоги до послуг</w:t>
      </w:r>
    </w:p>
    <w:p w:rsidR="00C02DD9" w:rsidRPr="005543BF" w:rsidRDefault="00C02DD9" w:rsidP="00C02DD9">
      <w:pPr>
        <w:pStyle w:val="xfmc4"/>
        <w:spacing w:before="0" w:beforeAutospacing="0" w:after="0" w:afterAutospacing="0"/>
        <w:ind w:firstLine="318"/>
        <w:jc w:val="both"/>
        <w:rPr>
          <w:szCs w:val="28"/>
          <w:lang w:val="uk-UA"/>
        </w:rPr>
      </w:pPr>
      <w:r w:rsidRPr="005543BF">
        <w:rPr>
          <w:bCs/>
          <w:iCs/>
          <w:szCs w:val="28"/>
          <w:lang w:val="uk-UA"/>
        </w:rPr>
        <w:t xml:space="preserve">Переліком робіт з технічного обслуговування системи </w:t>
      </w:r>
      <w:proofErr w:type="spellStart"/>
      <w:r w:rsidRPr="005543BF">
        <w:rPr>
          <w:bCs/>
          <w:iCs/>
          <w:szCs w:val="28"/>
          <w:lang w:val="uk-UA"/>
        </w:rPr>
        <w:t>відеоспостереження</w:t>
      </w:r>
      <w:proofErr w:type="spellEnd"/>
      <w:r w:rsidRPr="005543BF">
        <w:rPr>
          <w:bCs/>
          <w:iCs/>
          <w:szCs w:val="28"/>
          <w:lang w:val="uk-UA"/>
        </w:rPr>
        <w:t>, що наведений нижче:</w:t>
      </w:r>
    </w:p>
    <w:p w:rsidR="00C02DD9" w:rsidRPr="005543BF" w:rsidRDefault="00C02DD9" w:rsidP="00C02DD9">
      <w:pPr>
        <w:ind w:firstLine="567"/>
        <w:jc w:val="both"/>
        <w:rPr>
          <w:szCs w:val="28"/>
        </w:rPr>
      </w:pPr>
      <w:r w:rsidRPr="005543BF">
        <w:rPr>
          <w:szCs w:val="28"/>
        </w:rPr>
        <w:t>1.Зовнішній огляд камер, усунення забруднень з об’єктива, поворотних пристроїв, перевірка герметичності встановленої апаратури</w:t>
      </w:r>
    </w:p>
    <w:p w:rsidR="00C02DD9" w:rsidRPr="005543BF" w:rsidRDefault="00C02DD9" w:rsidP="00C02DD9">
      <w:pPr>
        <w:ind w:firstLine="567"/>
        <w:jc w:val="both"/>
        <w:rPr>
          <w:szCs w:val="28"/>
        </w:rPr>
      </w:pPr>
      <w:r w:rsidRPr="005543BF">
        <w:rPr>
          <w:szCs w:val="28"/>
        </w:rPr>
        <w:t xml:space="preserve">2. Перевірка технічного стану системи </w:t>
      </w:r>
      <w:proofErr w:type="spellStart"/>
      <w:r w:rsidRPr="005543BF">
        <w:rPr>
          <w:szCs w:val="28"/>
        </w:rPr>
        <w:t>відеоспостереження</w:t>
      </w:r>
      <w:proofErr w:type="spellEnd"/>
      <w:r w:rsidRPr="005543BF">
        <w:rPr>
          <w:szCs w:val="28"/>
        </w:rPr>
        <w:t>.</w:t>
      </w:r>
    </w:p>
    <w:p w:rsidR="00C02DD9" w:rsidRPr="005543BF" w:rsidRDefault="00C02DD9" w:rsidP="00C02DD9">
      <w:pPr>
        <w:ind w:firstLine="567"/>
        <w:jc w:val="both"/>
        <w:rPr>
          <w:szCs w:val="28"/>
        </w:rPr>
      </w:pPr>
      <w:r w:rsidRPr="005543BF">
        <w:rPr>
          <w:szCs w:val="28"/>
        </w:rPr>
        <w:t>3. Спостереження спрямоване на усунення причин, що призводять до появи збоїв в роботі і поломок. До них відноситься видалення пилу і забруднень з плат і внутрішніх поверхонь техніки (</w:t>
      </w:r>
      <w:proofErr w:type="spellStart"/>
      <w:r w:rsidRPr="005543BF">
        <w:rPr>
          <w:szCs w:val="28"/>
        </w:rPr>
        <w:t>відеореєстратори</w:t>
      </w:r>
      <w:proofErr w:type="spellEnd"/>
      <w:r w:rsidRPr="005543BF">
        <w:rPr>
          <w:szCs w:val="28"/>
        </w:rPr>
        <w:t>, блоки живлення, пульт керування).</w:t>
      </w:r>
    </w:p>
    <w:p w:rsidR="00C02DD9" w:rsidRPr="005543BF" w:rsidRDefault="00C02DD9" w:rsidP="00C02DD9">
      <w:pPr>
        <w:ind w:firstLine="567"/>
        <w:jc w:val="both"/>
        <w:rPr>
          <w:szCs w:val="28"/>
        </w:rPr>
      </w:pPr>
      <w:r w:rsidRPr="005543BF">
        <w:rPr>
          <w:szCs w:val="28"/>
        </w:rPr>
        <w:t xml:space="preserve">4. </w:t>
      </w:r>
      <w:r w:rsidRPr="005543BF">
        <w:rPr>
          <w:szCs w:val="28"/>
          <w:lang w:eastAsia="ru-RU"/>
        </w:rPr>
        <w:t>Технічне обслуговування пристроїв живлення, перевірка та за необхідності усунення виявлених  недоліків</w:t>
      </w:r>
    </w:p>
    <w:p w:rsidR="00C02DD9" w:rsidRPr="005543BF" w:rsidRDefault="00C02DD9" w:rsidP="00C02DD9">
      <w:pPr>
        <w:ind w:firstLine="567"/>
        <w:jc w:val="both"/>
        <w:rPr>
          <w:szCs w:val="28"/>
        </w:rPr>
      </w:pPr>
      <w:r w:rsidRPr="005543BF">
        <w:rPr>
          <w:szCs w:val="28"/>
        </w:rPr>
        <w:t xml:space="preserve">5. Перевірка надійності з’єднання </w:t>
      </w:r>
      <w:proofErr w:type="spellStart"/>
      <w:r w:rsidRPr="005543BF">
        <w:rPr>
          <w:szCs w:val="28"/>
        </w:rPr>
        <w:t>роз'ємів</w:t>
      </w:r>
      <w:proofErr w:type="spellEnd"/>
      <w:r w:rsidRPr="005543BF">
        <w:rPr>
          <w:szCs w:val="28"/>
        </w:rPr>
        <w:t xml:space="preserve"> за необхідністю відновлення шлейфів, </w:t>
      </w:r>
      <w:proofErr w:type="spellStart"/>
      <w:r w:rsidRPr="005543BF">
        <w:rPr>
          <w:szCs w:val="28"/>
        </w:rPr>
        <w:t>роз'ємів</w:t>
      </w:r>
      <w:proofErr w:type="spellEnd"/>
      <w:r w:rsidRPr="005543BF">
        <w:rPr>
          <w:szCs w:val="28"/>
        </w:rPr>
        <w:t xml:space="preserve"> і з'єднань, обладнання системи </w:t>
      </w:r>
      <w:proofErr w:type="spellStart"/>
      <w:r w:rsidRPr="005543BF">
        <w:rPr>
          <w:bCs/>
          <w:szCs w:val="28"/>
        </w:rPr>
        <w:t>відеоспостереження</w:t>
      </w:r>
      <w:proofErr w:type="spellEnd"/>
      <w:r w:rsidRPr="005543BF">
        <w:rPr>
          <w:bCs/>
          <w:szCs w:val="28"/>
        </w:rPr>
        <w:t>,а</w:t>
      </w:r>
      <w:r w:rsidRPr="005543BF">
        <w:rPr>
          <w:szCs w:val="28"/>
        </w:rPr>
        <w:t xml:space="preserve"> також перевірка вузлів кріплення засобів </w:t>
      </w:r>
      <w:proofErr w:type="spellStart"/>
      <w:r w:rsidRPr="005543BF">
        <w:rPr>
          <w:szCs w:val="28"/>
        </w:rPr>
        <w:t>відеофіксації</w:t>
      </w:r>
      <w:proofErr w:type="spellEnd"/>
      <w:r w:rsidRPr="005543BF">
        <w:rPr>
          <w:szCs w:val="28"/>
        </w:rPr>
        <w:t>, інших складових частин Системи (заміна при необхідності).</w:t>
      </w:r>
    </w:p>
    <w:p w:rsidR="00C02DD9" w:rsidRPr="005543BF" w:rsidRDefault="00C02DD9" w:rsidP="00C02DD9">
      <w:pPr>
        <w:ind w:firstLine="567"/>
        <w:jc w:val="both"/>
        <w:rPr>
          <w:szCs w:val="28"/>
        </w:rPr>
      </w:pPr>
      <w:r w:rsidRPr="005543BF">
        <w:rPr>
          <w:szCs w:val="28"/>
        </w:rPr>
        <w:lastRenderedPageBreak/>
        <w:t xml:space="preserve">6. Визначення технічного стану обладнання системи </w:t>
      </w:r>
      <w:proofErr w:type="spellStart"/>
      <w:r w:rsidRPr="005543BF">
        <w:rPr>
          <w:bCs/>
          <w:szCs w:val="28"/>
        </w:rPr>
        <w:t>відеоспостереження</w:t>
      </w:r>
      <w:proofErr w:type="spellEnd"/>
      <w:r w:rsidRPr="005543BF">
        <w:rPr>
          <w:szCs w:val="28"/>
        </w:rPr>
        <w:t xml:space="preserve"> при несправності виконується заміна або ремонт в найкоротший термін, за такої можливості.</w:t>
      </w:r>
    </w:p>
    <w:p w:rsidR="00C02DD9" w:rsidRPr="005543BF" w:rsidRDefault="00C02DD9" w:rsidP="00C02DD9">
      <w:pPr>
        <w:ind w:firstLine="567"/>
        <w:jc w:val="both"/>
        <w:rPr>
          <w:szCs w:val="28"/>
        </w:rPr>
      </w:pPr>
      <w:r w:rsidRPr="005543BF">
        <w:rPr>
          <w:szCs w:val="28"/>
        </w:rPr>
        <w:t>7. Перевірка відсутності «мертвих зон» в зоні виявлення.</w:t>
      </w:r>
    </w:p>
    <w:p w:rsidR="00C02DD9" w:rsidRPr="005543BF" w:rsidRDefault="00C02DD9" w:rsidP="00C02DD9">
      <w:pPr>
        <w:ind w:firstLine="567"/>
        <w:jc w:val="both"/>
        <w:rPr>
          <w:szCs w:val="28"/>
        </w:rPr>
      </w:pPr>
      <w:r w:rsidRPr="005543BF">
        <w:rPr>
          <w:szCs w:val="28"/>
        </w:rPr>
        <w:t xml:space="preserve">8. Надання консультацій персоналу з питань правильної експлуатації систем </w:t>
      </w:r>
      <w:proofErr w:type="spellStart"/>
      <w:r w:rsidRPr="005543BF">
        <w:rPr>
          <w:szCs w:val="28"/>
        </w:rPr>
        <w:t>відеоспостереження</w:t>
      </w:r>
      <w:proofErr w:type="spellEnd"/>
      <w:r w:rsidRPr="005543BF">
        <w:rPr>
          <w:szCs w:val="28"/>
        </w:rPr>
        <w:t xml:space="preserve"> на території </w:t>
      </w:r>
      <w:proofErr w:type="spellStart"/>
      <w:r w:rsidRPr="005543BF">
        <w:rPr>
          <w:szCs w:val="28"/>
        </w:rPr>
        <w:t>м.Прилуки</w:t>
      </w:r>
      <w:proofErr w:type="spellEnd"/>
      <w:r w:rsidRPr="005543BF">
        <w:rPr>
          <w:szCs w:val="28"/>
        </w:rPr>
        <w:t>.</w:t>
      </w:r>
    </w:p>
    <w:p w:rsidR="00C02DD9" w:rsidRPr="005543BF" w:rsidRDefault="00C02DD9" w:rsidP="00C02DD9">
      <w:pPr>
        <w:ind w:firstLine="567"/>
        <w:jc w:val="both"/>
        <w:rPr>
          <w:szCs w:val="28"/>
        </w:rPr>
      </w:pPr>
      <w:r w:rsidRPr="005543BF">
        <w:rPr>
          <w:szCs w:val="28"/>
        </w:rPr>
        <w:t>9. Після проведення первинного технічного обстеження складається Акт, в якому вказується яка саме система та обладнання перевірялися, в якому воно стані, даються рекомендації Замовнику щодо подальшого утримання системи.</w:t>
      </w:r>
    </w:p>
    <w:p w:rsidR="00C02DD9" w:rsidRPr="005543BF" w:rsidRDefault="00C02DD9" w:rsidP="00C02DD9">
      <w:pPr>
        <w:ind w:firstLine="567"/>
        <w:jc w:val="both"/>
        <w:rPr>
          <w:szCs w:val="28"/>
        </w:rPr>
      </w:pPr>
      <w:r w:rsidRPr="005543BF">
        <w:rPr>
          <w:szCs w:val="28"/>
        </w:rPr>
        <w:t>10. Якщо виявляються несправні елементи, то до Акта складається ще й дефектна відомість з переліком несправностей.</w:t>
      </w:r>
    </w:p>
    <w:p w:rsidR="00C02DD9" w:rsidRPr="005543BF" w:rsidRDefault="00C02DD9" w:rsidP="00C02DD9">
      <w:pPr>
        <w:ind w:firstLine="567"/>
        <w:jc w:val="both"/>
        <w:rPr>
          <w:szCs w:val="28"/>
        </w:rPr>
      </w:pPr>
      <w:r w:rsidRPr="005543BF">
        <w:rPr>
          <w:szCs w:val="28"/>
        </w:rPr>
        <w:t xml:space="preserve">11. Контроль та перевірка параметрів кабельних трас відеокамер, візуальна перевірка лінійно-кабельних споруд, заміна </w:t>
      </w:r>
      <w:proofErr w:type="spellStart"/>
      <w:r w:rsidRPr="005543BF">
        <w:rPr>
          <w:szCs w:val="28"/>
        </w:rPr>
        <w:t>натяжників</w:t>
      </w:r>
      <w:proofErr w:type="spellEnd"/>
      <w:r w:rsidRPr="005543BF">
        <w:rPr>
          <w:szCs w:val="28"/>
        </w:rPr>
        <w:t>, фіксаторів, крюків та інше.</w:t>
      </w:r>
    </w:p>
    <w:p w:rsidR="00C02DD9" w:rsidRPr="005543BF" w:rsidRDefault="00C02DD9" w:rsidP="00C02DD9">
      <w:pPr>
        <w:ind w:firstLine="567"/>
        <w:jc w:val="both"/>
        <w:rPr>
          <w:szCs w:val="28"/>
        </w:rPr>
      </w:pPr>
      <w:r w:rsidRPr="005543BF">
        <w:rPr>
          <w:szCs w:val="28"/>
        </w:rPr>
        <w:t xml:space="preserve">12. Роботи з технічного обслуговування проводяться у строк, </w:t>
      </w:r>
      <w:proofErr w:type="spellStart"/>
      <w:r w:rsidRPr="005543BF">
        <w:rPr>
          <w:szCs w:val="28"/>
        </w:rPr>
        <w:t>встановлений–</w:t>
      </w:r>
      <w:proofErr w:type="spellEnd"/>
      <w:r>
        <w:rPr>
          <w:szCs w:val="28"/>
        </w:rPr>
        <w:t xml:space="preserve"> </w:t>
      </w:r>
      <w:r w:rsidRPr="005543BF">
        <w:rPr>
          <w:szCs w:val="28"/>
        </w:rPr>
        <w:t>не менше одного разу в місяць.</w:t>
      </w:r>
    </w:p>
    <w:p w:rsidR="00C02DD9" w:rsidRPr="005543BF" w:rsidRDefault="00C02DD9" w:rsidP="00C02DD9">
      <w:pPr>
        <w:ind w:firstLine="567"/>
        <w:jc w:val="both"/>
        <w:rPr>
          <w:szCs w:val="28"/>
          <w:lang w:eastAsia="uk-UA"/>
        </w:rPr>
      </w:pPr>
      <w:r w:rsidRPr="005543BF">
        <w:rPr>
          <w:szCs w:val="28"/>
          <w:lang w:eastAsia="ru-RU"/>
        </w:rPr>
        <w:t>13.Перевірка працездатності обладнання на програмному та апаратному рівнях;</w:t>
      </w:r>
    </w:p>
    <w:p w:rsidR="00C02DD9" w:rsidRPr="005543BF" w:rsidRDefault="00C02DD9" w:rsidP="00C02DD9">
      <w:pPr>
        <w:ind w:firstLine="567"/>
        <w:jc w:val="both"/>
        <w:rPr>
          <w:szCs w:val="28"/>
        </w:rPr>
      </w:pPr>
      <w:r w:rsidRPr="005543BF">
        <w:rPr>
          <w:szCs w:val="28"/>
        </w:rPr>
        <w:t xml:space="preserve">14.Налаштування основних параметрів зображень засобів </w:t>
      </w:r>
      <w:proofErr w:type="spellStart"/>
      <w:r w:rsidRPr="005543BF">
        <w:rPr>
          <w:szCs w:val="28"/>
        </w:rPr>
        <w:t>відеофіксації</w:t>
      </w:r>
      <w:proofErr w:type="spellEnd"/>
      <w:r w:rsidRPr="005543BF">
        <w:rPr>
          <w:szCs w:val="28"/>
        </w:rPr>
        <w:t>: контрастність, яскравість, частота кадрів та інше;</w:t>
      </w:r>
    </w:p>
    <w:p w:rsidR="00C02DD9" w:rsidRPr="005543BF" w:rsidRDefault="00C02DD9" w:rsidP="00C02DD9">
      <w:pPr>
        <w:tabs>
          <w:tab w:val="left" w:pos="426"/>
        </w:tabs>
        <w:jc w:val="both"/>
        <w:rPr>
          <w:bCs/>
          <w:sz w:val="28"/>
        </w:rPr>
      </w:pPr>
      <w:r w:rsidRPr="005543BF">
        <w:rPr>
          <w:b/>
        </w:rPr>
        <w:tab/>
      </w:r>
      <w:r w:rsidRPr="005543BF">
        <w:rPr>
          <w:bCs/>
        </w:rPr>
        <w:t xml:space="preserve">   15. Для отримання якісної послуги </w:t>
      </w:r>
      <w:r w:rsidRPr="005543BF">
        <w:t>з ремонту і технічного обслуговування аудіовізуального та оптичного обладнанн</w:t>
      </w:r>
      <w:r>
        <w:t>я</w:t>
      </w:r>
      <w:r w:rsidRPr="005543BF">
        <w:t xml:space="preserve"> </w:t>
      </w:r>
      <w:r w:rsidRPr="005543BF">
        <w:rPr>
          <w:bCs/>
        </w:rPr>
        <w:t>Замовник має отримати наступну інформацію від Учасника:</w:t>
      </w:r>
      <w:r w:rsidRPr="005543BF">
        <w:rPr>
          <w:bCs/>
          <w:lang w:eastAsia="en-US"/>
        </w:rPr>
        <w:tab/>
      </w:r>
    </w:p>
    <w:p w:rsidR="00C02DD9" w:rsidRPr="005543BF" w:rsidRDefault="00C02DD9" w:rsidP="00C02DD9">
      <w:pPr>
        <w:tabs>
          <w:tab w:val="left" w:pos="567"/>
        </w:tabs>
        <w:spacing w:line="276" w:lineRule="auto"/>
        <w:jc w:val="both"/>
        <w:rPr>
          <w:rFonts w:eastAsia="Arial Unicode MS"/>
        </w:rPr>
      </w:pPr>
      <w:r w:rsidRPr="005543BF">
        <w:t xml:space="preserve">- Учасник підтверджує наявність та вказує адресу </w:t>
      </w:r>
      <w:r w:rsidRPr="005543BF">
        <w:rPr>
          <w:rFonts w:eastAsia="Arial Unicode MS"/>
        </w:rPr>
        <w:t>технічної бази ( не менше 3 бригад з автомобілями) та технічної підтримки розташованих в м. Прилуки для можливості візуального підтвердження даної інформації Учасника.</w:t>
      </w:r>
    </w:p>
    <w:p w:rsidR="00C02DD9" w:rsidRPr="005543BF" w:rsidRDefault="00C02DD9" w:rsidP="00C02DD9">
      <w:pPr>
        <w:tabs>
          <w:tab w:val="left" w:pos="567"/>
        </w:tabs>
        <w:jc w:val="both"/>
        <w:rPr>
          <w:shd w:val="clear" w:color="auto" w:fill="FFFFFF"/>
        </w:rPr>
      </w:pPr>
      <w:r w:rsidRPr="005543BF">
        <w:t xml:space="preserve">-  </w:t>
      </w:r>
      <w:r w:rsidRPr="005543BF">
        <w:rPr>
          <w:shd w:val="clear" w:color="auto" w:fill="FFFFFF"/>
        </w:rPr>
        <w:t xml:space="preserve">Учасник надає вичерпну конкретну інформацію про наявність у нього не менше 3 запасних каналів зв’язку магістральної мережі з можливістю перевірки (назви верхніх провайдерів, які забезпечують канали, договори та інші документи ). </w:t>
      </w:r>
    </w:p>
    <w:p w:rsidR="00C02DD9" w:rsidRPr="005543BF" w:rsidRDefault="00C02DD9" w:rsidP="00C02DD9">
      <w:pPr>
        <w:tabs>
          <w:tab w:val="left" w:pos="567"/>
        </w:tabs>
        <w:ind w:firstLine="567"/>
        <w:jc w:val="both"/>
        <w:rPr>
          <w:shd w:val="clear" w:color="auto" w:fill="FFFFFF"/>
        </w:rPr>
      </w:pPr>
    </w:p>
    <w:p w:rsidR="00C02DD9" w:rsidRPr="005543BF" w:rsidRDefault="00C02DD9" w:rsidP="00C02DD9">
      <w:pPr>
        <w:ind w:firstLine="567"/>
        <w:jc w:val="both"/>
        <w:rPr>
          <w:szCs w:val="28"/>
        </w:rPr>
      </w:pPr>
    </w:p>
    <w:p w:rsidR="00C02DD9" w:rsidRPr="005543BF" w:rsidRDefault="00C02DD9" w:rsidP="00C02DD9">
      <w:pPr>
        <w:numPr>
          <w:ilvl w:val="0"/>
          <w:numId w:val="12"/>
        </w:numPr>
        <w:suppressAutoHyphens w:val="0"/>
        <w:ind w:right="-1"/>
        <w:jc w:val="both"/>
        <w:rPr>
          <w:i/>
          <w:szCs w:val="28"/>
        </w:rPr>
      </w:pPr>
      <w:r w:rsidRPr="005543BF">
        <w:rPr>
          <w:i/>
          <w:szCs w:val="28"/>
        </w:rPr>
        <w:t>Технічне обслуговування складових частин Системи здійснюється за місцем їх установки.</w:t>
      </w:r>
    </w:p>
    <w:p w:rsidR="00C02DD9" w:rsidRPr="005543BF" w:rsidRDefault="00C02DD9" w:rsidP="00C02DD9">
      <w:pPr>
        <w:ind w:firstLine="567"/>
        <w:jc w:val="both"/>
        <w:rPr>
          <w:i/>
          <w:szCs w:val="28"/>
        </w:rPr>
      </w:pPr>
      <w:r w:rsidRPr="005543BF">
        <w:rPr>
          <w:bCs/>
          <w:i/>
          <w:szCs w:val="28"/>
        </w:rPr>
        <w:t xml:space="preserve">Відновлення працездатності технічних засобів системи </w:t>
      </w:r>
      <w:proofErr w:type="spellStart"/>
      <w:r w:rsidRPr="005543BF">
        <w:rPr>
          <w:bCs/>
          <w:i/>
          <w:szCs w:val="28"/>
        </w:rPr>
        <w:t>відеоспостереження</w:t>
      </w:r>
      <w:proofErr w:type="spellEnd"/>
      <w:r w:rsidRPr="005543BF">
        <w:rPr>
          <w:bCs/>
          <w:i/>
          <w:szCs w:val="28"/>
        </w:rPr>
        <w:t xml:space="preserve"> </w:t>
      </w:r>
      <w:r w:rsidRPr="005543BF">
        <w:rPr>
          <w:i/>
          <w:szCs w:val="28"/>
        </w:rPr>
        <w:t xml:space="preserve">здійснюється за результатами контролю технічного стану, що проводиться при технічному обслуговуванні, або в разі відмови будь-яких технічних засобів у системі здійснюються заміна або відновлення елементів, що вийшли з ладу. </w:t>
      </w:r>
    </w:p>
    <w:p w:rsidR="00C02DD9" w:rsidRPr="005543BF" w:rsidRDefault="00C02DD9" w:rsidP="00C02DD9">
      <w:pPr>
        <w:ind w:firstLine="567"/>
        <w:jc w:val="both"/>
        <w:rPr>
          <w:i/>
          <w:szCs w:val="28"/>
        </w:rPr>
      </w:pPr>
      <w:r w:rsidRPr="005543BF">
        <w:rPr>
          <w:i/>
          <w:szCs w:val="28"/>
        </w:rPr>
        <w:t>Надання послуг Учасник здійснює своїми засобами, з застосуванням власної техніки та матеріалів за можливості.</w:t>
      </w:r>
    </w:p>
    <w:p w:rsidR="00C02DD9" w:rsidRPr="005543BF" w:rsidRDefault="00C02DD9" w:rsidP="00C02DD9">
      <w:pPr>
        <w:ind w:firstLine="567"/>
        <w:jc w:val="both"/>
        <w:rPr>
          <w:i/>
          <w:szCs w:val="28"/>
        </w:rPr>
      </w:pPr>
      <w:r w:rsidRPr="005543BF">
        <w:rPr>
          <w:i/>
          <w:szCs w:val="28"/>
        </w:rPr>
        <w:t xml:space="preserve">Обладнання для заміни надає Замовник, а виконавець проводить демонтаж недієздатного (зламаного, застарілого) і монтаж нового або відремонтованого (працюючого) обладнання. </w:t>
      </w:r>
    </w:p>
    <w:p w:rsidR="00C02DD9" w:rsidRPr="005543BF" w:rsidRDefault="00C02DD9" w:rsidP="00C02DD9">
      <w:pPr>
        <w:ind w:firstLine="360"/>
        <w:jc w:val="both"/>
        <w:rPr>
          <w:i/>
          <w:szCs w:val="28"/>
        </w:rPr>
      </w:pPr>
      <w:r w:rsidRPr="005543BF">
        <w:rPr>
          <w:i/>
          <w:szCs w:val="28"/>
        </w:rPr>
        <w:t xml:space="preserve">У разі поломки або аварії системи </w:t>
      </w:r>
      <w:proofErr w:type="spellStart"/>
      <w:r w:rsidRPr="005543BF">
        <w:rPr>
          <w:i/>
          <w:szCs w:val="28"/>
        </w:rPr>
        <w:t>відеоспостереження</w:t>
      </w:r>
      <w:proofErr w:type="spellEnd"/>
      <w:r w:rsidRPr="005543BF">
        <w:rPr>
          <w:i/>
          <w:szCs w:val="28"/>
        </w:rPr>
        <w:t xml:space="preserve"> на об'єкті аварійний виїзд здійснюється - протягом 4-х годин в робочі дні та 8-ми годин у вихідні дні, плановий виїзд на об'єкт здійснюється протягом 1-2 днів.</w:t>
      </w:r>
    </w:p>
    <w:p w:rsidR="00C02DD9" w:rsidRPr="005543BF" w:rsidRDefault="00C02DD9" w:rsidP="00C02DD9">
      <w:pPr>
        <w:ind w:left="284" w:right="3" w:firstLine="76"/>
        <w:jc w:val="both"/>
        <w:rPr>
          <w:i/>
          <w:szCs w:val="28"/>
        </w:rPr>
      </w:pPr>
      <w:r w:rsidRPr="005543BF">
        <w:rPr>
          <w:i/>
          <w:szCs w:val="28"/>
        </w:rPr>
        <w:t>Підйомні механізми та витратні матеріали при наданні послуг забезпечуються  Виконавцем.</w:t>
      </w:r>
    </w:p>
    <w:p w:rsidR="00C02DD9" w:rsidRPr="005543BF" w:rsidRDefault="00C02DD9" w:rsidP="00C02DD9">
      <w:pPr>
        <w:ind w:left="284" w:right="3"/>
        <w:jc w:val="both"/>
        <w:rPr>
          <w:kern w:val="2"/>
          <w:sz w:val="28"/>
          <w:szCs w:val="28"/>
        </w:rPr>
      </w:pPr>
    </w:p>
    <w:p w:rsidR="00C02DD9" w:rsidRPr="005543BF" w:rsidRDefault="00C02DD9" w:rsidP="00C02DD9">
      <w:pPr>
        <w:pStyle w:val="2"/>
        <w:spacing w:after="0" w:line="240" w:lineRule="auto"/>
        <w:ind w:left="1800"/>
        <w:rPr>
          <w:rFonts w:ascii="Times New Roman" w:hAnsi="Times New Roman"/>
          <w:sz w:val="28"/>
          <w:szCs w:val="28"/>
          <w:lang w:val="uk-UA"/>
        </w:rPr>
      </w:pPr>
      <w:r w:rsidRPr="005543BF">
        <w:rPr>
          <w:rFonts w:ascii="Times New Roman" w:hAnsi="Times New Roman"/>
          <w:b/>
          <w:sz w:val="28"/>
          <w:szCs w:val="28"/>
          <w:lang w:val="uk-UA"/>
        </w:rPr>
        <w:t>3.Вимоги до режиму з підтримки працездатності Системи.</w:t>
      </w:r>
    </w:p>
    <w:p w:rsidR="00C02DD9" w:rsidRPr="005543BF" w:rsidRDefault="00C02DD9" w:rsidP="00C02DD9">
      <w:pPr>
        <w:ind w:firstLine="709"/>
        <w:jc w:val="both"/>
        <w:rPr>
          <w:szCs w:val="28"/>
          <w:lang w:eastAsia="ru-RU"/>
        </w:rPr>
      </w:pPr>
      <w:r w:rsidRPr="005543BF">
        <w:rPr>
          <w:szCs w:val="28"/>
          <w:lang w:eastAsia="ru-RU"/>
        </w:rPr>
        <w:t xml:space="preserve">1.Послуги з підтримки працездатності Системи проводиться сім днів на тиждень, цілодобово, без виключення днів, на які припадають державні свята і вихідні дні і включають в себе діагностику та заміну пошкоджених складових частин </w:t>
      </w:r>
      <w:r w:rsidRPr="005543BF">
        <w:rPr>
          <w:szCs w:val="28"/>
          <w:lang w:eastAsia="ru-RU"/>
        </w:rPr>
        <w:lastRenderedPageBreak/>
        <w:t>Системи, аналіз та впровадження оптимального рішення по відновленню працездатності системи, відновлення 100% працездатності Системи, перевірку працездатності обладнання після відновлення.</w:t>
      </w:r>
    </w:p>
    <w:p w:rsidR="00C02DD9" w:rsidRPr="005543BF" w:rsidRDefault="00C02DD9" w:rsidP="00C02DD9">
      <w:pPr>
        <w:ind w:firstLine="709"/>
        <w:jc w:val="both"/>
        <w:rPr>
          <w:szCs w:val="28"/>
          <w:lang w:eastAsia="ru-RU"/>
        </w:rPr>
      </w:pPr>
      <w:r w:rsidRPr="005543BF">
        <w:rPr>
          <w:szCs w:val="28"/>
          <w:lang w:eastAsia="ru-RU"/>
        </w:rPr>
        <w:t>2.Підтримку працездатності Системи проводить Виконавець.</w:t>
      </w:r>
    </w:p>
    <w:p w:rsidR="00C02DD9" w:rsidRPr="005543BF" w:rsidRDefault="00C02DD9" w:rsidP="00C02DD9">
      <w:pPr>
        <w:ind w:firstLine="709"/>
        <w:jc w:val="both"/>
        <w:rPr>
          <w:szCs w:val="28"/>
          <w:lang w:eastAsia="ru-RU"/>
        </w:rPr>
      </w:pPr>
      <w:r w:rsidRPr="005543BF">
        <w:rPr>
          <w:szCs w:val="28"/>
          <w:lang w:eastAsia="ru-RU"/>
        </w:rPr>
        <w:t>3.Час фіксації – відрізок часу з моменту пошкодження (відмови) складової частини Системи протягом якого Виконавець надсилає Замовнику повідомлення про фактичне пошкодження з ідентифікацією складової частини Системи, і цим повідомленням підтверджує готовність надавати послуги по діагностування та відновленню працездатності складових частин Системи. Момент пошкодження (відмови) складових частин Системи Виконавець фіксує засобами власної системи моніторингу, Замовник – засобами власної автоматизованої системи контролює.</w:t>
      </w:r>
    </w:p>
    <w:p w:rsidR="00C02DD9" w:rsidRPr="005543BF" w:rsidRDefault="00C02DD9" w:rsidP="00C02DD9">
      <w:pPr>
        <w:ind w:firstLine="709"/>
        <w:jc w:val="both"/>
        <w:rPr>
          <w:szCs w:val="28"/>
          <w:lang w:eastAsia="ru-RU"/>
        </w:rPr>
      </w:pPr>
      <w:r w:rsidRPr="005543BF">
        <w:rPr>
          <w:szCs w:val="28"/>
          <w:lang w:eastAsia="ru-RU"/>
        </w:rPr>
        <w:t>4. Час реакції – відрізок часу з моменту фіксації пошкодження (відмови) складової частини Системи, протягом якого Виконавець діагностує характер пошкодження (відмови) та приступає до відновлення працездатності пошкоджених складових частин Системи.</w:t>
      </w:r>
    </w:p>
    <w:p w:rsidR="00C02DD9" w:rsidRPr="005543BF" w:rsidRDefault="00C02DD9" w:rsidP="00C02DD9">
      <w:pPr>
        <w:ind w:firstLine="709"/>
        <w:jc w:val="both"/>
        <w:rPr>
          <w:szCs w:val="28"/>
          <w:lang w:eastAsia="ru-RU"/>
        </w:rPr>
      </w:pPr>
      <w:r w:rsidRPr="005543BF">
        <w:rPr>
          <w:szCs w:val="28"/>
          <w:lang w:eastAsia="ru-RU"/>
        </w:rPr>
        <w:t xml:space="preserve">5.Час усунення – відрізок часу з моменту фіксації пошкодження (відмови) складової частини Системи, протягом якого Виконавець надає необхідні послуги та повідомляє Замовника про відновлення працездатності складових частин Системи. У випадку, якщо з об’єктивних причин (складність, численність пошкоджень, відсутність необхідного комплекту запасних частин) неможливо забезпечити визначений час усунення, Виконавець узгоджує із Замовником реальний час усунення. В цьому випадку допускається розроблення Виконавцем, та узгодження із Замовником тимчасового (аварійного) алгоритму функціонування відповідної складової частини Системи задля мінімізації впливу пошкодження на функціонування Системи в цілому, та реалізує його на час усунення відповідного пошкодження. </w:t>
      </w:r>
    </w:p>
    <w:p w:rsidR="00C02DD9" w:rsidRPr="005543BF" w:rsidRDefault="00C02DD9" w:rsidP="00C02DD9">
      <w:pPr>
        <w:ind w:firstLine="709"/>
        <w:jc w:val="both"/>
        <w:rPr>
          <w:szCs w:val="28"/>
          <w:lang w:eastAsia="ru-RU"/>
        </w:rPr>
      </w:pPr>
      <w:r w:rsidRPr="005543BF">
        <w:rPr>
          <w:szCs w:val="28"/>
          <w:lang w:eastAsia="ru-RU"/>
        </w:rPr>
        <w:t xml:space="preserve">6. У разі виходу з ладу обладнання, яке є складовою частиною Системи, Виконавець забезпечує демонтаж зазначеного обладнання та монтаж обладнання (із забезпеченням необхідних налаштувань). </w:t>
      </w:r>
    </w:p>
    <w:p w:rsidR="00C02DD9" w:rsidRPr="005543BF" w:rsidRDefault="00C02DD9" w:rsidP="00C02DD9">
      <w:pPr>
        <w:ind w:right="-1" w:firstLine="709"/>
        <w:jc w:val="both"/>
        <w:rPr>
          <w:szCs w:val="28"/>
          <w:lang w:eastAsia="ru-RU"/>
        </w:rPr>
      </w:pPr>
      <w:r w:rsidRPr="005543BF">
        <w:rPr>
          <w:szCs w:val="28"/>
          <w:lang w:eastAsia="ru-RU"/>
        </w:rPr>
        <w:t xml:space="preserve">7. У разі виходу з ладу засобів </w:t>
      </w:r>
      <w:proofErr w:type="spellStart"/>
      <w:r w:rsidRPr="005543BF">
        <w:rPr>
          <w:szCs w:val="28"/>
          <w:lang w:eastAsia="ru-RU"/>
        </w:rPr>
        <w:t>відеофіксації</w:t>
      </w:r>
      <w:proofErr w:type="spellEnd"/>
      <w:r w:rsidRPr="005543BF">
        <w:rPr>
          <w:szCs w:val="28"/>
          <w:lang w:eastAsia="ru-RU"/>
        </w:rPr>
        <w:t>, джерел безперебійного живлення, маршрутизаторів, комутаторів які є складовою частиною Системи, Виконавець забезпечує їх первинну діагностику і, за технічної можливості, відновлює.</w:t>
      </w:r>
    </w:p>
    <w:p w:rsidR="00C02DD9" w:rsidRPr="005543BF" w:rsidRDefault="00C02DD9" w:rsidP="00C02DD9">
      <w:pPr>
        <w:pStyle w:val="10"/>
        <w:ind w:firstLine="708"/>
        <w:jc w:val="both"/>
        <w:rPr>
          <w:rFonts w:cs="Times New Roman"/>
          <w:szCs w:val="28"/>
          <w:lang w:val="uk-UA"/>
        </w:rPr>
      </w:pPr>
      <w:r w:rsidRPr="005543BF">
        <w:rPr>
          <w:rFonts w:cs="Times New Roman"/>
          <w:szCs w:val="28"/>
          <w:lang w:val="uk-UA"/>
        </w:rPr>
        <w:t xml:space="preserve">8.Надання малоцінних складових частин для відновлення працездатності Системи (клеми, </w:t>
      </w:r>
      <w:proofErr w:type="spellStart"/>
      <w:r w:rsidRPr="005543BF">
        <w:rPr>
          <w:rFonts w:cs="Times New Roman"/>
          <w:szCs w:val="28"/>
          <w:lang w:val="uk-UA"/>
        </w:rPr>
        <w:t>натяжники</w:t>
      </w:r>
      <w:proofErr w:type="spellEnd"/>
      <w:r w:rsidRPr="005543BF">
        <w:rPr>
          <w:rFonts w:cs="Times New Roman"/>
          <w:szCs w:val="28"/>
          <w:lang w:val="uk-UA"/>
        </w:rPr>
        <w:t xml:space="preserve">, фіксатори, крюки, кронштейни, бандажна стрічка, </w:t>
      </w:r>
      <w:proofErr w:type="spellStart"/>
      <w:r w:rsidRPr="005543BF">
        <w:rPr>
          <w:rFonts w:cs="Times New Roman"/>
          <w:szCs w:val="28"/>
          <w:lang w:val="uk-UA"/>
        </w:rPr>
        <w:t>скрепи</w:t>
      </w:r>
      <w:proofErr w:type="spellEnd"/>
      <w:r w:rsidRPr="005543BF">
        <w:rPr>
          <w:rFonts w:cs="Times New Roman"/>
          <w:szCs w:val="28"/>
          <w:lang w:val="uk-UA"/>
        </w:rPr>
        <w:t xml:space="preserve">, оптичні та мідні </w:t>
      </w:r>
      <w:proofErr w:type="spellStart"/>
      <w:r w:rsidRPr="005543BF">
        <w:rPr>
          <w:rFonts w:cs="Times New Roman"/>
          <w:szCs w:val="28"/>
          <w:lang w:val="uk-UA"/>
        </w:rPr>
        <w:t>патрчорди</w:t>
      </w:r>
      <w:proofErr w:type="spellEnd"/>
      <w:r w:rsidRPr="005543BF">
        <w:rPr>
          <w:rFonts w:cs="Times New Roman"/>
          <w:szCs w:val="28"/>
          <w:lang w:val="uk-UA"/>
        </w:rPr>
        <w:t xml:space="preserve">, </w:t>
      </w:r>
      <w:proofErr w:type="spellStart"/>
      <w:r w:rsidRPr="005543BF">
        <w:rPr>
          <w:rFonts w:cs="Times New Roman"/>
          <w:szCs w:val="28"/>
          <w:lang w:val="uk-UA"/>
        </w:rPr>
        <w:t>пігтейли</w:t>
      </w:r>
      <w:proofErr w:type="spellEnd"/>
      <w:r w:rsidRPr="005543BF">
        <w:rPr>
          <w:rFonts w:cs="Times New Roman"/>
          <w:szCs w:val="28"/>
          <w:lang w:val="uk-UA"/>
        </w:rPr>
        <w:t>, замки, ключі) покладається на Виконавця. Заміна типу, марки, виробника допускається виключно за письмової згоди Замовника.</w:t>
      </w:r>
    </w:p>
    <w:p w:rsidR="00C02DD9" w:rsidRPr="005543BF" w:rsidRDefault="00C02DD9" w:rsidP="00C02DD9">
      <w:pPr>
        <w:ind w:firstLine="709"/>
        <w:jc w:val="both"/>
        <w:rPr>
          <w:szCs w:val="28"/>
          <w:lang w:eastAsia="ru-RU"/>
        </w:rPr>
      </w:pPr>
      <w:r w:rsidRPr="005543BF">
        <w:rPr>
          <w:szCs w:val="28"/>
          <w:lang w:eastAsia="ru-RU"/>
        </w:rPr>
        <w:t>.</w:t>
      </w:r>
    </w:p>
    <w:p w:rsidR="00C02DD9" w:rsidRPr="005543BF" w:rsidRDefault="00C02DD9" w:rsidP="00C02DD9">
      <w:pPr>
        <w:pStyle w:val="2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BF">
        <w:rPr>
          <w:rFonts w:ascii="Times New Roman" w:hAnsi="Times New Roman"/>
          <w:b/>
          <w:sz w:val="24"/>
          <w:szCs w:val="24"/>
          <w:lang w:val="uk-UA"/>
        </w:rPr>
        <w:t>4.</w:t>
      </w:r>
      <w:r w:rsidRPr="005543BF">
        <w:rPr>
          <w:rFonts w:ascii="Times New Roman" w:hAnsi="Times New Roman"/>
          <w:b/>
          <w:sz w:val="28"/>
          <w:szCs w:val="28"/>
          <w:lang w:val="uk-UA"/>
        </w:rPr>
        <w:t>Вимоги технічного супроводу Системи.</w:t>
      </w:r>
    </w:p>
    <w:p w:rsidR="00C02DD9" w:rsidRPr="005543BF" w:rsidRDefault="00C02DD9" w:rsidP="00C02DD9">
      <w:pPr>
        <w:ind w:firstLine="709"/>
        <w:jc w:val="both"/>
        <w:rPr>
          <w:szCs w:val="28"/>
          <w:lang w:eastAsia="ru-RU"/>
        </w:rPr>
      </w:pPr>
      <w:r w:rsidRPr="005543BF">
        <w:rPr>
          <w:szCs w:val="28"/>
          <w:lang w:eastAsia="ru-RU"/>
        </w:rPr>
        <w:t>Виконавець в рамках виконання договору повинен забезпечити виконання наступних видів послуг з технічного супроводу і підтримки працездатності Системи:</w:t>
      </w:r>
    </w:p>
    <w:p w:rsidR="00C02DD9" w:rsidRPr="005543BF" w:rsidRDefault="00C02DD9" w:rsidP="00C02DD9">
      <w:pPr>
        <w:ind w:left="142" w:hanging="142"/>
        <w:jc w:val="both"/>
        <w:rPr>
          <w:szCs w:val="28"/>
          <w:lang w:eastAsia="ru-RU"/>
        </w:rPr>
      </w:pPr>
      <w:r w:rsidRPr="005543BF">
        <w:rPr>
          <w:szCs w:val="28"/>
          <w:lang w:eastAsia="ru-RU"/>
        </w:rPr>
        <w:t>-</w:t>
      </w:r>
      <w:r w:rsidRPr="005543BF">
        <w:rPr>
          <w:szCs w:val="28"/>
          <w:lang w:eastAsia="ru-RU"/>
        </w:rPr>
        <w:tab/>
        <w:t xml:space="preserve">діагностика та заміна пошкоджених складових частин Системи із запуском процедур </w:t>
      </w:r>
    </w:p>
    <w:p w:rsidR="00C02DD9" w:rsidRPr="005543BF" w:rsidRDefault="00C02DD9" w:rsidP="00C02DD9">
      <w:pPr>
        <w:ind w:left="142" w:hanging="142"/>
        <w:jc w:val="both"/>
        <w:rPr>
          <w:szCs w:val="28"/>
          <w:lang w:eastAsia="ru-RU"/>
        </w:rPr>
      </w:pPr>
      <w:r w:rsidRPr="005543BF">
        <w:rPr>
          <w:szCs w:val="28"/>
          <w:lang w:eastAsia="ru-RU"/>
        </w:rPr>
        <w:t>-</w:t>
      </w:r>
      <w:r w:rsidRPr="005543BF">
        <w:rPr>
          <w:szCs w:val="28"/>
          <w:lang w:eastAsia="ru-RU"/>
        </w:rPr>
        <w:tab/>
        <w:t>діагностика систем живлення;</w:t>
      </w:r>
    </w:p>
    <w:p w:rsidR="00C02DD9" w:rsidRPr="005543BF" w:rsidRDefault="00C02DD9" w:rsidP="00C02DD9">
      <w:pPr>
        <w:ind w:left="142" w:hanging="142"/>
        <w:jc w:val="both"/>
        <w:rPr>
          <w:szCs w:val="28"/>
          <w:lang w:eastAsia="ru-RU"/>
        </w:rPr>
      </w:pPr>
      <w:r w:rsidRPr="005543BF">
        <w:rPr>
          <w:szCs w:val="28"/>
          <w:lang w:eastAsia="ru-RU"/>
        </w:rPr>
        <w:t>-</w:t>
      </w:r>
      <w:r w:rsidRPr="005543BF">
        <w:rPr>
          <w:szCs w:val="28"/>
          <w:lang w:eastAsia="ru-RU"/>
        </w:rPr>
        <w:tab/>
        <w:t>аналіз та впровадження оптимального рішення по відновленню працездатності системи;</w:t>
      </w:r>
    </w:p>
    <w:p w:rsidR="00C02DD9" w:rsidRPr="005543BF" w:rsidRDefault="00C02DD9" w:rsidP="00C02DD9">
      <w:pPr>
        <w:ind w:left="142" w:hanging="142"/>
        <w:jc w:val="both"/>
        <w:rPr>
          <w:strike/>
          <w:sz w:val="28"/>
          <w:szCs w:val="28"/>
          <w:lang w:eastAsia="ru-RU"/>
        </w:rPr>
      </w:pPr>
      <w:r w:rsidRPr="005543BF">
        <w:rPr>
          <w:sz w:val="28"/>
          <w:szCs w:val="28"/>
          <w:lang w:eastAsia="ru-RU"/>
        </w:rPr>
        <w:t>-</w:t>
      </w:r>
      <w:r w:rsidRPr="005543BF">
        <w:rPr>
          <w:sz w:val="28"/>
          <w:szCs w:val="28"/>
          <w:lang w:eastAsia="ru-RU"/>
        </w:rPr>
        <w:tab/>
      </w:r>
      <w:r w:rsidRPr="005543BF">
        <w:rPr>
          <w:szCs w:val="28"/>
          <w:lang w:eastAsia="ru-RU"/>
        </w:rPr>
        <w:t>перевірка працездатності обладнання після відновлення</w:t>
      </w:r>
      <w:r w:rsidRPr="005543BF">
        <w:rPr>
          <w:sz w:val="28"/>
          <w:szCs w:val="28"/>
          <w:lang w:eastAsia="ru-RU"/>
        </w:rPr>
        <w:t>;</w:t>
      </w:r>
    </w:p>
    <w:p w:rsidR="00C02DD9" w:rsidRPr="005543BF" w:rsidRDefault="00C02DD9" w:rsidP="00C02DD9">
      <w:pPr>
        <w:ind w:left="142" w:hanging="142"/>
        <w:jc w:val="both"/>
        <w:rPr>
          <w:sz w:val="28"/>
          <w:szCs w:val="28"/>
          <w:lang w:eastAsia="ru-RU"/>
        </w:rPr>
      </w:pPr>
    </w:p>
    <w:p w:rsidR="00C02DD9" w:rsidRPr="005543BF" w:rsidRDefault="00C02DD9" w:rsidP="00C02DD9">
      <w:pPr>
        <w:ind w:left="284" w:hanging="284"/>
        <w:jc w:val="center"/>
        <w:rPr>
          <w:sz w:val="28"/>
          <w:szCs w:val="28"/>
          <w:lang w:eastAsia="ru-RU"/>
        </w:rPr>
      </w:pPr>
      <w:r w:rsidRPr="005543BF">
        <w:rPr>
          <w:sz w:val="28"/>
          <w:szCs w:val="28"/>
          <w:lang w:eastAsia="ru-RU"/>
        </w:rPr>
        <w:t>Режим технічного супроводу Системи: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6417"/>
        <w:gridCol w:w="2201"/>
      </w:tblGrid>
      <w:tr w:rsidR="00C02DD9" w:rsidRPr="005543BF" w:rsidTr="00C12B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D9" w:rsidRPr="005543BF" w:rsidRDefault="00C02DD9" w:rsidP="00C12B9A">
            <w:pPr>
              <w:jc w:val="center"/>
              <w:rPr>
                <w:b/>
              </w:rPr>
            </w:pPr>
            <w:r w:rsidRPr="005543BF">
              <w:rPr>
                <w:b/>
                <w:bCs/>
              </w:rPr>
              <w:t>№ з/п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D9" w:rsidRPr="005543BF" w:rsidRDefault="00C02DD9" w:rsidP="00C12B9A">
            <w:pPr>
              <w:jc w:val="center"/>
              <w:rPr>
                <w:b/>
              </w:rPr>
            </w:pPr>
            <w:r w:rsidRPr="005543BF">
              <w:rPr>
                <w:b/>
              </w:rPr>
              <w:t>Найменування послуг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D9" w:rsidRPr="005543BF" w:rsidRDefault="00C02DD9" w:rsidP="00C12B9A">
            <w:pPr>
              <w:jc w:val="center"/>
              <w:rPr>
                <w:b/>
              </w:rPr>
            </w:pPr>
            <w:r w:rsidRPr="005543BF">
              <w:rPr>
                <w:b/>
              </w:rPr>
              <w:t>Періодичність</w:t>
            </w:r>
          </w:p>
        </w:tc>
      </w:tr>
      <w:tr w:rsidR="00C02DD9" w:rsidRPr="005543BF" w:rsidTr="00C12B9A">
        <w:trPr>
          <w:trHeight w:val="8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D9" w:rsidRPr="005543BF" w:rsidRDefault="00C02DD9" w:rsidP="00C12B9A">
            <w:pPr>
              <w:jc w:val="center"/>
            </w:pPr>
            <w:r w:rsidRPr="005543BF">
              <w:lastRenderedPageBreak/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D9" w:rsidRPr="005543BF" w:rsidRDefault="00C02DD9" w:rsidP="00C12B9A">
            <w:r w:rsidRPr="005543BF">
              <w:t>Моніторинг працездатності та забезпечення безперервної роботи каналів передавання даних з забезпеченням встановленої пропускної спроможності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D9" w:rsidRPr="005543BF" w:rsidRDefault="00C02DD9" w:rsidP="00C12B9A">
            <w:pPr>
              <w:jc w:val="center"/>
            </w:pPr>
            <w:r w:rsidRPr="005543BF">
              <w:t>Цілодобово</w:t>
            </w:r>
          </w:p>
        </w:tc>
      </w:tr>
      <w:tr w:rsidR="00C02DD9" w:rsidRPr="005543BF" w:rsidTr="00C12B9A">
        <w:trPr>
          <w:trHeight w:val="11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D9" w:rsidRPr="005543BF" w:rsidRDefault="00C02DD9" w:rsidP="00C12B9A">
            <w:pPr>
              <w:jc w:val="center"/>
            </w:pPr>
            <w:r w:rsidRPr="005543BF"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D9" w:rsidRPr="005543BF" w:rsidRDefault="00C02DD9" w:rsidP="00C12B9A">
            <w:r w:rsidRPr="005543BF">
              <w:t>Моніторинг працездатності обладнання (маршрутизатори, комутатори 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D9" w:rsidRPr="005543BF" w:rsidRDefault="00C02DD9" w:rsidP="00C12B9A">
            <w:pPr>
              <w:jc w:val="center"/>
            </w:pPr>
            <w:r w:rsidRPr="005543BF">
              <w:t>Цілодобово</w:t>
            </w:r>
          </w:p>
        </w:tc>
      </w:tr>
      <w:tr w:rsidR="00C02DD9" w:rsidRPr="005543BF" w:rsidTr="00C12B9A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D9" w:rsidRPr="005543BF" w:rsidRDefault="00C02DD9" w:rsidP="00C12B9A">
            <w:pPr>
              <w:jc w:val="center"/>
            </w:pPr>
            <w:r w:rsidRPr="005543BF"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D9" w:rsidRPr="005543BF" w:rsidRDefault="00C02DD9" w:rsidP="00C12B9A">
            <w:r w:rsidRPr="005543BF">
              <w:t>Усунення недоліків в роботі Системи, виявлених Замовником та/або Виконавцем.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D9" w:rsidRPr="005543BF" w:rsidRDefault="00C02DD9" w:rsidP="00C12B9A">
            <w:pPr>
              <w:jc w:val="center"/>
            </w:pPr>
            <w:r w:rsidRPr="005543BF">
              <w:t>За необхідності</w:t>
            </w:r>
          </w:p>
        </w:tc>
      </w:tr>
    </w:tbl>
    <w:p w:rsidR="00C02DD9" w:rsidRPr="005543BF" w:rsidRDefault="00C02DD9" w:rsidP="00C02DD9">
      <w:pPr>
        <w:ind w:left="284" w:hanging="284"/>
        <w:jc w:val="both"/>
        <w:rPr>
          <w:lang w:eastAsia="ru-RU"/>
        </w:rPr>
      </w:pPr>
    </w:p>
    <w:p w:rsidR="00C02DD9" w:rsidRPr="005543BF" w:rsidRDefault="00C02DD9" w:rsidP="00C02DD9">
      <w:pPr>
        <w:pStyle w:val="2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02DD9" w:rsidRPr="005543BF" w:rsidRDefault="00C02DD9" w:rsidP="00C02DD9">
      <w:pPr>
        <w:jc w:val="center"/>
        <w:rPr>
          <w:b/>
          <w:kern w:val="2"/>
          <w:sz w:val="28"/>
          <w:szCs w:val="28"/>
        </w:rPr>
      </w:pPr>
      <w:r w:rsidRPr="005543BF">
        <w:rPr>
          <w:b/>
          <w:kern w:val="2"/>
          <w:sz w:val="28"/>
          <w:szCs w:val="28"/>
        </w:rPr>
        <w:t>5. Порядок дій при виникненні позаштатних ситуацій, збоїв роботи Системи</w:t>
      </w:r>
    </w:p>
    <w:p w:rsidR="00C02DD9" w:rsidRPr="005543BF" w:rsidRDefault="00C02DD9" w:rsidP="00C02DD9">
      <w:pPr>
        <w:ind w:left="284" w:right="3" w:firstLine="424"/>
        <w:jc w:val="both"/>
        <w:rPr>
          <w:kern w:val="2"/>
          <w:szCs w:val="28"/>
        </w:rPr>
      </w:pPr>
      <w:r w:rsidRPr="005543BF">
        <w:rPr>
          <w:kern w:val="2"/>
          <w:szCs w:val="28"/>
        </w:rPr>
        <w:t xml:space="preserve">1.При виникненні позаштатних ситуацій, особа, яка виявила недоліки в роботі Системи, невідкладно повідомляє замовника </w:t>
      </w:r>
      <w:r>
        <w:rPr>
          <w:kern w:val="2"/>
          <w:szCs w:val="28"/>
        </w:rPr>
        <w:t>виконавчий комітет Прилуцької міської ради</w:t>
      </w:r>
      <w:r w:rsidRPr="005543BF">
        <w:rPr>
          <w:kern w:val="2"/>
          <w:szCs w:val="28"/>
        </w:rPr>
        <w:t xml:space="preserve"> або чергового </w:t>
      </w:r>
      <w:proofErr w:type="spellStart"/>
      <w:r w:rsidRPr="005543BF">
        <w:rPr>
          <w:kern w:val="2"/>
          <w:szCs w:val="28"/>
        </w:rPr>
        <w:t>ГУНП</w:t>
      </w:r>
      <w:proofErr w:type="spellEnd"/>
      <w:r w:rsidRPr="005543BF">
        <w:rPr>
          <w:kern w:val="2"/>
          <w:szCs w:val="28"/>
        </w:rPr>
        <w:t xml:space="preserve"> в Чернігівській області </w:t>
      </w:r>
      <w:proofErr w:type="spellStart"/>
      <w:r w:rsidRPr="005543BF">
        <w:rPr>
          <w:kern w:val="2"/>
          <w:szCs w:val="28"/>
        </w:rPr>
        <w:t>м.Прилуки</w:t>
      </w:r>
      <w:proofErr w:type="spellEnd"/>
      <w:r w:rsidRPr="005543BF">
        <w:rPr>
          <w:kern w:val="2"/>
          <w:szCs w:val="28"/>
        </w:rPr>
        <w:t>.</w:t>
      </w:r>
    </w:p>
    <w:p w:rsidR="00C02DD9" w:rsidRPr="005543BF" w:rsidRDefault="00C02DD9" w:rsidP="00C02DD9">
      <w:pPr>
        <w:ind w:left="284" w:right="3" w:firstLine="424"/>
        <w:jc w:val="both"/>
        <w:rPr>
          <w:kern w:val="2"/>
          <w:szCs w:val="28"/>
        </w:rPr>
      </w:pPr>
      <w:r w:rsidRPr="005543BF">
        <w:rPr>
          <w:kern w:val="2"/>
          <w:szCs w:val="28"/>
        </w:rPr>
        <w:t>2.Виконавець робіт Системи невідкладно проводить заходи щодо виявлення та усунення перешкод в роботі Системи силами та засобами технічного персоналу.</w:t>
      </w:r>
    </w:p>
    <w:p w:rsidR="00C02DD9" w:rsidRPr="005543BF" w:rsidRDefault="00C02DD9" w:rsidP="00C02DD9">
      <w:pPr>
        <w:ind w:left="708" w:right="3"/>
        <w:jc w:val="both"/>
        <w:rPr>
          <w:kern w:val="2"/>
          <w:szCs w:val="28"/>
        </w:rPr>
      </w:pPr>
      <w:r w:rsidRPr="005543BF">
        <w:rPr>
          <w:kern w:val="2"/>
          <w:szCs w:val="28"/>
        </w:rPr>
        <w:t xml:space="preserve">3.Терміни реагування та усунення несправностей, які виникли внаслідок    позаштатних ситуацій в роботі усунення програмної несправності відновлення не більше 1 </w:t>
      </w:r>
      <w:proofErr w:type="spellStart"/>
      <w:r w:rsidRPr="005543BF">
        <w:rPr>
          <w:kern w:val="2"/>
          <w:szCs w:val="28"/>
        </w:rPr>
        <w:t>год</w:t>
      </w:r>
      <w:proofErr w:type="spellEnd"/>
      <w:r w:rsidRPr="005543BF">
        <w:rPr>
          <w:kern w:val="2"/>
          <w:szCs w:val="28"/>
        </w:rPr>
        <w:t xml:space="preserve"> , усунення апаратної несправності відновлення не більше 12 год.</w:t>
      </w:r>
    </w:p>
    <w:p w:rsidR="00C02DD9" w:rsidRPr="005543BF" w:rsidRDefault="00C02DD9" w:rsidP="00C02DD9">
      <w:pPr>
        <w:ind w:left="284" w:right="3" w:firstLine="424"/>
        <w:jc w:val="both"/>
        <w:rPr>
          <w:kern w:val="2"/>
          <w:szCs w:val="28"/>
        </w:rPr>
      </w:pPr>
      <w:r w:rsidRPr="005543BF">
        <w:rPr>
          <w:kern w:val="2"/>
          <w:szCs w:val="28"/>
        </w:rPr>
        <w:t>4.В разі виявлення непрацюючої відеокамери чи її складових сегментів (відеокамера недоступна, проблеми з карткою пам’яті, встановленою в камері, тощо), виконавець повідомляє про це суб’єкта господарювання, на балансі якого вона находиться.</w:t>
      </w:r>
    </w:p>
    <w:p w:rsidR="00C02DD9" w:rsidRPr="005543BF" w:rsidRDefault="00C02DD9" w:rsidP="00C02DD9">
      <w:pPr>
        <w:jc w:val="both"/>
        <w:rPr>
          <w:sz w:val="22"/>
        </w:rPr>
      </w:pPr>
    </w:p>
    <w:p w:rsidR="00C02DD9" w:rsidRPr="005543BF" w:rsidRDefault="00C02DD9" w:rsidP="00C02DD9">
      <w:pPr>
        <w:pStyle w:val="1"/>
        <w:tabs>
          <w:tab w:val="left" w:pos="0"/>
        </w:tabs>
        <w:suppressAutoHyphens w:val="0"/>
        <w:ind w:left="0"/>
        <w:jc w:val="both"/>
        <w:rPr>
          <w:rFonts w:ascii="Times New Roman" w:hAnsi="Times New Roman"/>
          <w:szCs w:val="24"/>
        </w:rPr>
      </w:pPr>
      <w:r w:rsidRPr="005543BF">
        <w:rPr>
          <w:szCs w:val="24"/>
        </w:rPr>
        <w:tab/>
      </w:r>
      <w:r w:rsidRPr="005543BF">
        <w:rPr>
          <w:rFonts w:ascii="Times New Roman" w:hAnsi="Times New Roman"/>
          <w:szCs w:val="24"/>
        </w:rPr>
        <w:t>Місця встановлення камер та автоматизованих робочих місць, що входять до складу СВС та підлягають технічному обслуговуванню в м. Прилуки:</w:t>
      </w:r>
    </w:p>
    <w:p w:rsidR="00C02DD9" w:rsidRPr="005543BF" w:rsidRDefault="00C02DD9" w:rsidP="00C02DD9">
      <w:pPr>
        <w:pStyle w:val="1"/>
        <w:tabs>
          <w:tab w:val="left" w:pos="0"/>
        </w:tabs>
        <w:suppressAutoHyphens w:val="0"/>
        <w:ind w:left="0"/>
        <w:jc w:val="both"/>
        <w:rPr>
          <w:szCs w:val="24"/>
        </w:rPr>
      </w:pPr>
      <w:r w:rsidRPr="005543BF">
        <w:rPr>
          <w:szCs w:val="24"/>
        </w:rPr>
        <w:t xml:space="preserve"> 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b/>
          <w:lang w:val="uk-UA"/>
        </w:rPr>
        <w:t>1</w:t>
      </w:r>
      <w:r w:rsidRPr="00CC0949">
        <w:rPr>
          <w:rStyle w:val="aa"/>
          <w:lang w:val="uk-UA"/>
        </w:rPr>
        <w:t xml:space="preserve"> Камера № 1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2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3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4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</w:t>
      </w:r>
      <w:r w:rsidRPr="00CC0949">
        <w:rPr>
          <w:lang w:val="uk-UA"/>
        </w:rPr>
        <w:lastRenderedPageBreak/>
        <w:t xml:space="preserve">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5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6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7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8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9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10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11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12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13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</w:t>
      </w:r>
      <w:r w:rsidRPr="00CC0949">
        <w:rPr>
          <w:lang w:val="uk-UA"/>
        </w:rPr>
        <w:lastRenderedPageBreak/>
        <w:t xml:space="preserve">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14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15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16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17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18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19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20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21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22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</w:t>
      </w:r>
      <w:r w:rsidRPr="00CC0949">
        <w:rPr>
          <w:lang w:val="uk-UA"/>
        </w:rPr>
        <w:lastRenderedPageBreak/>
        <w:t xml:space="preserve">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23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24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Pr="00CC0949" w:rsidRDefault="00C02DD9" w:rsidP="00C02DD9">
      <w:pPr>
        <w:pStyle w:val="a7"/>
        <w:tabs>
          <w:tab w:val="left" w:pos="142"/>
        </w:tabs>
        <w:rPr>
          <w:lang w:val="uk-UA"/>
        </w:rPr>
      </w:pPr>
      <w:r w:rsidRPr="00CC0949">
        <w:rPr>
          <w:rStyle w:val="aa"/>
          <w:lang w:val="uk-UA"/>
        </w:rPr>
        <w:t>Камера № 25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r w:rsidRPr="00CC0949">
        <w:rPr>
          <w:lang w:val="uk-UA"/>
        </w:rPr>
        <w:t>Аудіоканал</w:t>
      </w:r>
      <w:proofErr w:type="spellEnd"/>
      <w:r w:rsidRPr="00CC0949">
        <w:rPr>
          <w:lang w:val="uk-UA"/>
        </w:rPr>
        <w:t xml:space="preserve">, вхід/вихід для сигналу тривоги, зниження шуму, регульована різкість/яскравість, </w:t>
      </w:r>
      <w:r>
        <w:t>H</w:t>
      </w:r>
      <w:r w:rsidRPr="00CC0949">
        <w:rPr>
          <w:lang w:val="uk-UA"/>
        </w:rPr>
        <w:t>.264/</w:t>
      </w:r>
      <w:r>
        <w:t>H</w:t>
      </w:r>
      <w:r w:rsidRPr="00CC0949">
        <w:rPr>
          <w:lang w:val="uk-UA"/>
        </w:rPr>
        <w:t xml:space="preserve">.265, протокол </w:t>
      </w:r>
      <w:proofErr w:type="spellStart"/>
      <w:r>
        <w:t>i</w:t>
      </w:r>
      <w:proofErr w:type="spellEnd"/>
      <w:r w:rsidRPr="00CC0949">
        <w:rPr>
          <w:lang w:val="uk-UA"/>
        </w:rPr>
        <w:t>8</w:t>
      </w:r>
      <w:r>
        <w:t>S</w:t>
      </w:r>
      <w:r w:rsidRPr="00CC0949">
        <w:rPr>
          <w:lang w:val="uk-UA"/>
        </w:rPr>
        <w:t>/</w:t>
      </w:r>
      <w:proofErr w:type="spellStart"/>
      <w:r>
        <w:t>Onvif</w:t>
      </w:r>
      <w:proofErr w:type="spellEnd"/>
      <w:r w:rsidRPr="00CC0949">
        <w:rPr>
          <w:lang w:val="uk-UA"/>
        </w:rPr>
        <w:t>.</w:t>
      </w:r>
    </w:p>
    <w:p w:rsidR="00C02DD9" w:rsidRDefault="00C02DD9" w:rsidP="00C02DD9">
      <w:pPr>
        <w:pStyle w:val="a7"/>
        <w:tabs>
          <w:tab w:val="left" w:pos="142"/>
        </w:tabs>
      </w:pPr>
      <w:r w:rsidRPr="00CC0949">
        <w:rPr>
          <w:rStyle w:val="aa"/>
          <w:lang w:val="uk-UA"/>
        </w:rPr>
        <w:t>Камера № 26</w:t>
      </w:r>
      <w:r w:rsidRPr="00CC0949">
        <w:rPr>
          <w:lang w:val="uk-UA"/>
        </w:rPr>
        <w:t xml:space="preserve">: </w:t>
      </w:r>
      <w:r>
        <w:t>IP</w:t>
      </w:r>
      <w:proofErr w:type="spellStart"/>
      <w:r w:rsidRPr="00CC0949">
        <w:rPr>
          <w:lang w:val="uk-UA"/>
        </w:rPr>
        <w:t>-камера</w:t>
      </w:r>
      <w:proofErr w:type="spellEnd"/>
      <w:r w:rsidRPr="00CC0949">
        <w:rPr>
          <w:lang w:val="uk-UA"/>
        </w:rPr>
        <w:t xml:space="preserve"> </w:t>
      </w:r>
      <w:proofErr w:type="spellStart"/>
      <w:r>
        <w:t>ZetProZip</w:t>
      </w:r>
      <w:proofErr w:type="spellEnd"/>
      <w:r w:rsidRPr="00CC0949">
        <w:rPr>
          <w:lang w:val="uk-UA"/>
        </w:rPr>
        <w:t xml:space="preserve"> 1/2.8” </w:t>
      </w:r>
      <w:r>
        <w:t>CMOS</w:t>
      </w:r>
      <w:r w:rsidRPr="00CC0949">
        <w:rPr>
          <w:lang w:val="uk-UA"/>
        </w:rPr>
        <w:t xml:space="preserve"> сенсор, </w:t>
      </w:r>
      <w:r>
        <w:t>OV</w:t>
      </w:r>
      <w:r w:rsidRPr="00CC0949">
        <w:rPr>
          <w:lang w:val="uk-UA"/>
        </w:rPr>
        <w:t>4689+</w:t>
      </w:r>
      <w:r>
        <w:t>GM</w:t>
      </w:r>
      <w:r w:rsidRPr="00CC0949">
        <w:rPr>
          <w:lang w:val="uk-UA"/>
        </w:rPr>
        <w:t>8136</w:t>
      </w:r>
      <w:r>
        <w:t>S</w:t>
      </w:r>
      <w:r w:rsidRPr="00CC0949">
        <w:rPr>
          <w:lang w:val="uk-UA"/>
        </w:rPr>
        <w:t>. Роздільна здатність 2594(</w:t>
      </w:r>
      <w:r>
        <w:t>H</w:t>
      </w:r>
      <w:r w:rsidRPr="00CC0949">
        <w:rPr>
          <w:lang w:val="uk-UA"/>
        </w:rPr>
        <w:t xml:space="preserve">) </w:t>
      </w:r>
      <w:proofErr w:type="spellStart"/>
      <w:r>
        <w:t>x</w:t>
      </w:r>
      <w:proofErr w:type="spellEnd"/>
      <w:r w:rsidRPr="00CC0949">
        <w:rPr>
          <w:lang w:val="uk-UA"/>
        </w:rPr>
        <w:t xml:space="preserve"> 1944(</w:t>
      </w:r>
      <w:r>
        <w:t>V</w:t>
      </w:r>
      <w:r w:rsidRPr="00CC0949">
        <w:rPr>
          <w:lang w:val="uk-UA"/>
        </w:rPr>
        <w:t xml:space="preserve">), моторизований об'єктив. Циліндрична форма, </w:t>
      </w:r>
      <w:r>
        <w:t>IP</w:t>
      </w:r>
      <w:r w:rsidRPr="00CC0949">
        <w:rPr>
          <w:lang w:val="uk-UA"/>
        </w:rPr>
        <w:t xml:space="preserve">66, інфрачервона </w:t>
      </w:r>
      <w:proofErr w:type="spellStart"/>
      <w:r w:rsidRPr="00CC0949">
        <w:rPr>
          <w:lang w:val="uk-UA"/>
        </w:rPr>
        <w:t>підсвітка</w:t>
      </w:r>
      <w:proofErr w:type="spellEnd"/>
      <w:r w:rsidRPr="00CC0949">
        <w:rPr>
          <w:lang w:val="uk-UA"/>
        </w:rPr>
        <w:t xml:space="preserve"> на 100 м, вбудований </w:t>
      </w:r>
      <w:proofErr w:type="spellStart"/>
      <w:r>
        <w:t>PoE</w:t>
      </w:r>
      <w:proofErr w:type="spellEnd"/>
      <w:r w:rsidRPr="00CC0949">
        <w:rPr>
          <w:lang w:val="uk-UA"/>
        </w:rPr>
        <w:t xml:space="preserve">, </w:t>
      </w:r>
      <w:r>
        <w:t>WDR</w:t>
      </w:r>
      <w:r w:rsidRPr="00CC0949">
        <w:rPr>
          <w:lang w:val="uk-UA"/>
        </w:rPr>
        <w:t>, 3</w:t>
      </w:r>
      <w:r>
        <w:t>D</w:t>
      </w:r>
      <w:r w:rsidRPr="00CC0949">
        <w:rPr>
          <w:lang w:val="uk-UA"/>
        </w:rPr>
        <w:t xml:space="preserve"> </w:t>
      </w:r>
      <w:r>
        <w:t>NR</w:t>
      </w:r>
      <w:r w:rsidRPr="00CC0949">
        <w:rPr>
          <w:lang w:val="uk-UA"/>
        </w:rPr>
        <w:t xml:space="preserve">, </w:t>
      </w:r>
      <w:r>
        <w:t>SD</w:t>
      </w:r>
      <w:r w:rsidRPr="00CC0949">
        <w:rPr>
          <w:lang w:val="uk-UA"/>
        </w:rPr>
        <w:t xml:space="preserve">. </w:t>
      </w:r>
      <w:proofErr w:type="spellStart"/>
      <w:proofErr w:type="gramStart"/>
      <w:r>
        <w:t>Ауд</w:t>
      </w:r>
      <w:proofErr w:type="gramEnd"/>
      <w:r>
        <w:t>іоканал</w:t>
      </w:r>
      <w:proofErr w:type="spellEnd"/>
      <w:r>
        <w:t xml:space="preserve">, </w:t>
      </w:r>
      <w:proofErr w:type="spellStart"/>
      <w:r>
        <w:t>вхід</w:t>
      </w:r>
      <w:proofErr w:type="spellEnd"/>
      <w:r>
        <w:t>/</w:t>
      </w:r>
      <w:proofErr w:type="spellStart"/>
      <w:r>
        <w:t>вихід</w:t>
      </w:r>
      <w:proofErr w:type="spellEnd"/>
      <w:r>
        <w:t xml:space="preserve"> для сигналу </w:t>
      </w:r>
      <w:proofErr w:type="spellStart"/>
      <w:r>
        <w:t>тривоги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шуму, </w:t>
      </w:r>
      <w:proofErr w:type="spellStart"/>
      <w:r>
        <w:t>регульована</w:t>
      </w:r>
      <w:proofErr w:type="spellEnd"/>
      <w:r>
        <w:t xml:space="preserve"> </w:t>
      </w:r>
      <w:proofErr w:type="spellStart"/>
      <w:r>
        <w:t>різкість</w:t>
      </w:r>
      <w:proofErr w:type="spellEnd"/>
      <w:r>
        <w:t>/</w:t>
      </w:r>
      <w:proofErr w:type="spellStart"/>
      <w:r>
        <w:t>яскравість</w:t>
      </w:r>
      <w:proofErr w:type="spellEnd"/>
      <w:r>
        <w:t>, H.264/H.265, протокол i8S</w:t>
      </w:r>
    </w:p>
    <w:p w:rsidR="00C02DD9" w:rsidRDefault="00C02DD9" w:rsidP="00C02DD9">
      <w:pPr>
        <w:pStyle w:val="a7"/>
        <w:tabs>
          <w:tab w:val="left" w:pos="142"/>
        </w:tabs>
      </w:pPr>
      <w:r>
        <w:t>/</w:t>
      </w:r>
      <w:proofErr w:type="spellStart"/>
      <w:r>
        <w:t>Onvif</w:t>
      </w:r>
      <w:proofErr w:type="spellEnd"/>
      <w:r>
        <w:t>.</w:t>
      </w:r>
    </w:p>
    <w:p w:rsidR="00C02DD9" w:rsidRDefault="00C02DD9" w:rsidP="00C02DD9">
      <w:pPr>
        <w:pStyle w:val="a7"/>
        <w:tabs>
          <w:tab w:val="left" w:pos="142"/>
        </w:tabs>
      </w:pPr>
      <w:r>
        <w:rPr>
          <w:rStyle w:val="aa"/>
        </w:rPr>
        <w:t>Камера № 27</w:t>
      </w:r>
      <w:r>
        <w:t xml:space="preserve">: IP-камера </w:t>
      </w:r>
      <w:proofErr w:type="spellStart"/>
      <w:r>
        <w:t>ZetProZip</w:t>
      </w:r>
      <w:proofErr w:type="spellEnd"/>
      <w:r>
        <w:t xml:space="preserve"> 1/2.8” CMOS сенсор, OV4689+GM8136S. </w:t>
      </w:r>
      <w:proofErr w:type="spellStart"/>
      <w:r>
        <w:t>Роздільна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2594(H) </w:t>
      </w:r>
      <w:proofErr w:type="spellStart"/>
      <w:r>
        <w:t>x</w:t>
      </w:r>
      <w:proofErr w:type="spellEnd"/>
      <w:r>
        <w:t xml:space="preserve"> 1944(V), </w:t>
      </w:r>
      <w:proofErr w:type="spellStart"/>
      <w:r>
        <w:t>моторизований</w:t>
      </w:r>
      <w:proofErr w:type="spellEnd"/>
      <w:r>
        <w:t xml:space="preserve"> </w:t>
      </w:r>
      <w:proofErr w:type="spellStart"/>
      <w:r>
        <w:t>об'єктив</w:t>
      </w:r>
      <w:proofErr w:type="spellEnd"/>
      <w:r>
        <w:t xml:space="preserve">. </w:t>
      </w:r>
      <w:proofErr w:type="spellStart"/>
      <w:r>
        <w:t>Циліндрична</w:t>
      </w:r>
      <w:proofErr w:type="spellEnd"/>
      <w:r>
        <w:t xml:space="preserve"> форма, IP66, </w:t>
      </w:r>
      <w:proofErr w:type="spellStart"/>
      <w:r>
        <w:t>інфрачервона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ідсвітка</w:t>
      </w:r>
      <w:proofErr w:type="spellEnd"/>
      <w:r>
        <w:t xml:space="preserve"> на 100 м, </w:t>
      </w:r>
      <w:proofErr w:type="spellStart"/>
      <w:r>
        <w:t>вбудований</w:t>
      </w:r>
      <w:proofErr w:type="spellEnd"/>
      <w:r>
        <w:t xml:space="preserve"> </w:t>
      </w:r>
      <w:proofErr w:type="spellStart"/>
      <w:r>
        <w:t>PoE</w:t>
      </w:r>
      <w:proofErr w:type="spellEnd"/>
      <w:r>
        <w:t xml:space="preserve">, WDR, 3D NR, SD. </w:t>
      </w:r>
      <w:proofErr w:type="spellStart"/>
      <w:proofErr w:type="gramStart"/>
      <w:r>
        <w:t>Ауд</w:t>
      </w:r>
      <w:proofErr w:type="gramEnd"/>
      <w:r>
        <w:t>іоканал</w:t>
      </w:r>
      <w:proofErr w:type="spellEnd"/>
      <w:r>
        <w:t xml:space="preserve">, </w:t>
      </w:r>
      <w:proofErr w:type="spellStart"/>
      <w:r>
        <w:t>вхід</w:t>
      </w:r>
      <w:proofErr w:type="spellEnd"/>
      <w:r>
        <w:t>/</w:t>
      </w:r>
      <w:proofErr w:type="spellStart"/>
      <w:r>
        <w:t>вихід</w:t>
      </w:r>
      <w:proofErr w:type="spellEnd"/>
      <w:r>
        <w:t xml:space="preserve"> для сигналу </w:t>
      </w:r>
      <w:proofErr w:type="spellStart"/>
      <w:r>
        <w:t>тривоги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шуму, </w:t>
      </w:r>
      <w:proofErr w:type="spellStart"/>
      <w:r>
        <w:t>регульована</w:t>
      </w:r>
      <w:proofErr w:type="spellEnd"/>
      <w:r>
        <w:t xml:space="preserve"> </w:t>
      </w:r>
      <w:proofErr w:type="spellStart"/>
      <w:r>
        <w:t>різкість</w:t>
      </w:r>
      <w:proofErr w:type="spellEnd"/>
      <w:r>
        <w:t>/</w:t>
      </w:r>
      <w:proofErr w:type="spellStart"/>
      <w:r>
        <w:t>яскравість</w:t>
      </w:r>
      <w:proofErr w:type="spellEnd"/>
      <w:r>
        <w:t>, H.264/H.265, протокол i8S/</w:t>
      </w:r>
      <w:proofErr w:type="spellStart"/>
      <w:r>
        <w:t>Onvif</w:t>
      </w:r>
      <w:proofErr w:type="spellEnd"/>
      <w:r>
        <w:t>.</w:t>
      </w:r>
    </w:p>
    <w:p w:rsidR="00C02DD9" w:rsidRDefault="00C02DD9" w:rsidP="00C02DD9">
      <w:pPr>
        <w:pStyle w:val="a7"/>
        <w:tabs>
          <w:tab w:val="left" w:pos="142"/>
        </w:tabs>
      </w:pPr>
      <w:r>
        <w:rPr>
          <w:rStyle w:val="aa"/>
        </w:rPr>
        <w:t>Камера № 28</w:t>
      </w:r>
      <w:r>
        <w:t xml:space="preserve">: IP-камера </w:t>
      </w:r>
      <w:proofErr w:type="spellStart"/>
      <w:r>
        <w:t>ZetProZip</w:t>
      </w:r>
      <w:proofErr w:type="spellEnd"/>
      <w:r>
        <w:t xml:space="preserve"> 1/2.8” CMOS сенсор, OV4689+GM8136S. </w:t>
      </w:r>
      <w:proofErr w:type="spellStart"/>
      <w:r>
        <w:t>Роздільна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2594(H) </w:t>
      </w:r>
      <w:proofErr w:type="spellStart"/>
      <w:r>
        <w:t>x</w:t>
      </w:r>
      <w:proofErr w:type="spellEnd"/>
      <w:r>
        <w:t xml:space="preserve"> 1944(V), </w:t>
      </w:r>
      <w:proofErr w:type="spellStart"/>
      <w:r>
        <w:t>моторизований</w:t>
      </w:r>
      <w:proofErr w:type="spellEnd"/>
      <w:r>
        <w:t xml:space="preserve"> </w:t>
      </w:r>
      <w:proofErr w:type="spellStart"/>
      <w:r>
        <w:t>об'єктив</w:t>
      </w:r>
      <w:proofErr w:type="spellEnd"/>
      <w:r>
        <w:t xml:space="preserve">. </w:t>
      </w:r>
      <w:proofErr w:type="spellStart"/>
      <w:r>
        <w:t>Циліндрична</w:t>
      </w:r>
      <w:proofErr w:type="spellEnd"/>
      <w:r>
        <w:t xml:space="preserve"> форма, IP66, </w:t>
      </w:r>
      <w:proofErr w:type="spellStart"/>
      <w:r>
        <w:t>інфрачервона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ідсвітка</w:t>
      </w:r>
      <w:proofErr w:type="spellEnd"/>
      <w:r>
        <w:t xml:space="preserve"> на 100 м, </w:t>
      </w:r>
      <w:proofErr w:type="spellStart"/>
      <w:r>
        <w:t>вбудований</w:t>
      </w:r>
      <w:proofErr w:type="spellEnd"/>
      <w:r>
        <w:t xml:space="preserve"> </w:t>
      </w:r>
      <w:proofErr w:type="spellStart"/>
      <w:r>
        <w:t>PoE</w:t>
      </w:r>
      <w:proofErr w:type="spellEnd"/>
      <w:r>
        <w:t xml:space="preserve">, WDR, 3D NR, SD. </w:t>
      </w:r>
      <w:proofErr w:type="spellStart"/>
      <w:proofErr w:type="gramStart"/>
      <w:r>
        <w:t>Ауд</w:t>
      </w:r>
      <w:proofErr w:type="gramEnd"/>
      <w:r>
        <w:t>іоканал</w:t>
      </w:r>
      <w:proofErr w:type="spellEnd"/>
      <w:r>
        <w:t xml:space="preserve">, </w:t>
      </w:r>
      <w:proofErr w:type="spellStart"/>
      <w:r>
        <w:t>вхід</w:t>
      </w:r>
      <w:proofErr w:type="spellEnd"/>
      <w:r>
        <w:t>/</w:t>
      </w:r>
      <w:proofErr w:type="spellStart"/>
      <w:r>
        <w:t>вихід</w:t>
      </w:r>
      <w:proofErr w:type="spellEnd"/>
      <w:r>
        <w:t xml:space="preserve"> для сигналу </w:t>
      </w:r>
      <w:proofErr w:type="spellStart"/>
      <w:r>
        <w:t>тривоги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шуму, </w:t>
      </w:r>
      <w:proofErr w:type="spellStart"/>
      <w:r>
        <w:t>регульована</w:t>
      </w:r>
      <w:proofErr w:type="spellEnd"/>
      <w:r>
        <w:t xml:space="preserve"> </w:t>
      </w:r>
      <w:proofErr w:type="spellStart"/>
      <w:r>
        <w:t>різкість</w:t>
      </w:r>
      <w:proofErr w:type="spellEnd"/>
      <w:r>
        <w:t>/</w:t>
      </w:r>
      <w:proofErr w:type="spellStart"/>
      <w:r>
        <w:t>яскравість</w:t>
      </w:r>
      <w:proofErr w:type="spellEnd"/>
      <w:r>
        <w:t>, H.264/H.265, протокол i8S/</w:t>
      </w:r>
      <w:proofErr w:type="spellStart"/>
      <w:r>
        <w:t>Onvif</w:t>
      </w:r>
      <w:proofErr w:type="spellEnd"/>
      <w:r>
        <w:t>.</w:t>
      </w:r>
    </w:p>
    <w:p w:rsidR="00C02DD9" w:rsidRDefault="00C02DD9" w:rsidP="00C02DD9">
      <w:pPr>
        <w:pStyle w:val="a7"/>
        <w:tabs>
          <w:tab w:val="left" w:pos="142"/>
        </w:tabs>
      </w:pPr>
      <w:r>
        <w:rPr>
          <w:rStyle w:val="aa"/>
        </w:rPr>
        <w:t>Камера № 29</w:t>
      </w:r>
      <w:r>
        <w:t xml:space="preserve">: IP-камера </w:t>
      </w:r>
      <w:proofErr w:type="spellStart"/>
      <w:r>
        <w:t>ZetProZip</w:t>
      </w:r>
      <w:proofErr w:type="spellEnd"/>
      <w:r>
        <w:t xml:space="preserve"> 1/2.8” CMOS сенсор, OV4689+GM8136S. </w:t>
      </w:r>
      <w:proofErr w:type="spellStart"/>
      <w:r>
        <w:t>Роздільна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2594(H) </w:t>
      </w:r>
      <w:proofErr w:type="spellStart"/>
      <w:r>
        <w:t>x</w:t>
      </w:r>
      <w:proofErr w:type="spellEnd"/>
      <w:r>
        <w:t xml:space="preserve"> 1944(V), </w:t>
      </w:r>
      <w:proofErr w:type="spellStart"/>
      <w:r>
        <w:t>моторизований</w:t>
      </w:r>
      <w:proofErr w:type="spellEnd"/>
      <w:r>
        <w:t xml:space="preserve"> </w:t>
      </w:r>
      <w:proofErr w:type="spellStart"/>
      <w:r>
        <w:t>об'єктив</w:t>
      </w:r>
      <w:proofErr w:type="spellEnd"/>
      <w:r>
        <w:t xml:space="preserve">. </w:t>
      </w:r>
      <w:proofErr w:type="spellStart"/>
      <w:r>
        <w:t>Циліндрична</w:t>
      </w:r>
      <w:proofErr w:type="spellEnd"/>
      <w:r>
        <w:t xml:space="preserve"> форма, IP66, </w:t>
      </w:r>
      <w:proofErr w:type="spellStart"/>
      <w:r>
        <w:t>інфрачервона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ідсвітка</w:t>
      </w:r>
      <w:proofErr w:type="spellEnd"/>
      <w:r>
        <w:t xml:space="preserve"> на 100 м, </w:t>
      </w:r>
      <w:proofErr w:type="spellStart"/>
      <w:r>
        <w:t>вбудований</w:t>
      </w:r>
      <w:proofErr w:type="spellEnd"/>
      <w:r>
        <w:t xml:space="preserve"> </w:t>
      </w:r>
      <w:proofErr w:type="spellStart"/>
      <w:r>
        <w:t>PoE</w:t>
      </w:r>
      <w:proofErr w:type="spellEnd"/>
      <w:r>
        <w:t xml:space="preserve">, WDR, 3D NR, SD. </w:t>
      </w:r>
      <w:proofErr w:type="spellStart"/>
      <w:proofErr w:type="gramStart"/>
      <w:r>
        <w:t>Ауд</w:t>
      </w:r>
      <w:proofErr w:type="gramEnd"/>
      <w:r>
        <w:t>іоканал</w:t>
      </w:r>
      <w:proofErr w:type="spellEnd"/>
      <w:r>
        <w:t xml:space="preserve">, </w:t>
      </w:r>
      <w:proofErr w:type="spellStart"/>
      <w:r>
        <w:t>вхід</w:t>
      </w:r>
      <w:proofErr w:type="spellEnd"/>
      <w:r>
        <w:t>/</w:t>
      </w:r>
      <w:proofErr w:type="spellStart"/>
      <w:r>
        <w:t>вихід</w:t>
      </w:r>
      <w:proofErr w:type="spellEnd"/>
      <w:r>
        <w:t xml:space="preserve"> для сигналу </w:t>
      </w:r>
      <w:proofErr w:type="spellStart"/>
      <w:r>
        <w:t>тривоги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шуму, </w:t>
      </w:r>
      <w:proofErr w:type="spellStart"/>
      <w:r>
        <w:t>регульована</w:t>
      </w:r>
      <w:proofErr w:type="spellEnd"/>
      <w:r>
        <w:t xml:space="preserve"> </w:t>
      </w:r>
      <w:proofErr w:type="spellStart"/>
      <w:r>
        <w:t>різкість</w:t>
      </w:r>
      <w:proofErr w:type="spellEnd"/>
      <w:r>
        <w:t>/</w:t>
      </w:r>
      <w:proofErr w:type="spellStart"/>
      <w:r>
        <w:t>яскравість</w:t>
      </w:r>
      <w:proofErr w:type="spellEnd"/>
      <w:r>
        <w:t>, H.264/H.265, протокол i8S/</w:t>
      </w:r>
      <w:proofErr w:type="spellStart"/>
      <w:r>
        <w:t>Onvif</w:t>
      </w:r>
      <w:proofErr w:type="spellEnd"/>
      <w:r>
        <w:t>.</w:t>
      </w:r>
    </w:p>
    <w:p w:rsidR="00C02DD9" w:rsidRDefault="00C02DD9" w:rsidP="00C02DD9">
      <w:pPr>
        <w:pStyle w:val="a7"/>
        <w:tabs>
          <w:tab w:val="left" w:pos="142"/>
        </w:tabs>
      </w:pPr>
      <w:r>
        <w:rPr>
          <w:rStyle w:val="aa"/>
        </w:rPr>
        <w:t>Камера № 30</w:t>
      </w:r>
      <w:r>
        <w:t xml:space="preserve">: IP-камера </w:t>
      </w:r>
      <w:proofErr w:type="spellStart"/>
      <w:r>
        <w:t>ZetProZip</w:t>
      </w:r>
      <w:proofErr w:type="spellEnd"/>
      <w:r>
        <w:t xml:space="preserve"> 1/2.8” CMOS сенсор, OV4689+GM8136S. </w:t>
      </w:r>
      <w:proofErr w:type="spellStart"/>
      <w:r>
        <w:t>Роздільна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2594(H) </w:t>
      </w:r>
      <w:proofErr w:type="spellStart"/>
      <w:r>
        <w:t>x</w:t>
      </w:r>
      <w:proofErr w:type="spellEnd"/>
      <w:r>
        <w:t xml:space="preserve"> 1944(V), </w:t>
      </w:r>
      <w:proofErr w:type="spellStart"/>
      <w:r>
        <w:t>моторизований</w:t>
      </w:r>
      <w:proofErr w:type="spellEnd"/>
      <w:r>
        <w:t xml:space="preserve"> </w:t>
      </w:r>
      <w:proofErr w:type="spellStart"/>
      <w:r>
        <w:t>об'єктив</w:t>
      </w:r>
      <w:proofErr w:type="spellEnd"/>
      <w:r>
        <w:t xml:space="preserve">. </w:t>
      </w:r>
      <w:proofErr w:type="spellStart"/>
      <w:r>
        <w:t>Циліндрична</w:t>
      </w:r>
      <w:proofErr w:type="spellEnd"/>
      <w:r>
        <w:t xml:space="preserve"> форма, IP66, </w:t>
      </w:r>
      <w:proofErr w:type="spellStart"/>
      <w:r>
        <w:t>інфрачервона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ідсвітка</w:t>
      </w:r>
      <w:proofErr w:type="spellEnd"/>
      <w:r>
        <w:t xml:space="preserve"> на 100 м, </w:t>
      </w:r>
      <w:proofErr w:type="spellStart"/>
      <w:r>
        <w:t>вбудований</w:t>
      </w:r>
      <w:proofErr w:type="spellEnd"/>
      <w:r>
        <w:t xml:space="preserve"> </w:t>
      </w:r>
      <w:proofErr w:type="spellStart"/>
      <w:r>
        <w:t>PoE</w:t>
      </w:r>
      <w:proofErr w:type="spellEnd"/>
      <w:r>
        <w:t xml:space="preserve">, WDR, 3D NR, SD. </w:t>
      </w:r>
      <w:proofErr w:type="spellStart"/>
      <w:proofErr w:type="gramStart"/>
      <w:r>
        <w:t>Ауд</w:t>
      </w:r>
      <w:proofErr w:type="gramEnd"/>
      <w:r>
        <w:t>іоканал</w:t>
      </w:r>
      <w:proofErr w:type="spellEnd"/>
      <w:r>
        <w:t xml:space="preserve">, </w:t>
      </w:r>
      <w:proofErr w:type="spellStart"/>
      <w:r>
        <w:t>вхід</w:t>
      </w:r>
      <w:proofErr w:type="spellEnd"/>
      <w:r>
        <w:t>/</w:t>
      </w:r>
      <w:proofErr w:type="spellStart"/>
      <w:r>
        <w:t>вихід</w:t>
      </w:r>
      <w:proofErr w:type="spellEnd"/>
      <w:r>
        <w:t xml:space="preserve"> для сигналу </w:t>
      </w:r>
      <w:proofErr w:type="spellStart"/>
      <w:r>
        <w:t>тривоги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шуму, </w:t>
      </w:r>
      <w:proofErr w:type="spellStart"/>
      <w:r>
        <w:t>регульована</w:t>
      </w:r>
      <w:proofErr w:type="spellEnd"/>
      <w:r>
        <w:t xml:space="preserve"> </w:t>
      </w:r>
      <w:proofErr w:type="spellStart"/>
      <w:r>
        <w:t>різкість</w:t>
      </w:r>
      <w:proofErr w:type="spellEnd"/>
      <w:r>
        <w:t>/</w:t>
      </w:r>
      <w:proofErr w:type="spellStart"/>
      <w:r>
        <w:t>яскравість</w:t>
      </w:r>
      <w:proofErr w:type="spellEnd"/>
      <w:r>
        <w:t>, H.264/H.265, протокол i8S/</w:t>
      </w:r>
      <w:proofErr w:type="spellStart"/>
      <w:r>
        <w:t>Onvif</w:t>
      </w:r>
      <w:proofErr w:type="spellEnd"/>
      <w:r>
        <w:t>.</w:t>
      </w:r>
    </w:p>
    <w:p w:rsidR="00C02DD9" w:rsidRDefault="00C02DD9" w:rsidP="00C02DD9">
      <w:pPr>
        <w:pStyle w:val="a7"/>
        <w:tabs>
          <w:tab w:val="left" w:pos="142"/>
        </w:tabs>
      </w:pPr>
      <w:r>
        <w:rPr>
          <w:rStyle w:val="aa"/>
        </w:rPr>
        <w:lastRenderedPageBreak/>
        <w:t>Камера № 31</w:t>
      </w:r>
      <w:r>
        <w:t xml:space="preserve">: IP-камера </w:t>
      </w:r>
      <w:proofErr w:type="spellStart"/>
      <w:r>
        <w:t>ZetProZip</w:t>
      </w:r>
      <w:proofErr w:type="spellEnd"/>
      <w:r>
        <w:t xml:space="preserve"> 1/2.8” CMOS сенсор, OV4689+GM8136S. </w:t>
      </w:r>
      <w:proofErr w:type="spellStart"/>
      <w:r>
        <w:t>Роздільна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2594(H) </w:t>
      </w:r>
      <w:proofErr w:type="spellStart"/>
      <w:r>
        <w:t>x</w:t>
      </w:r>
      <w:proofErr w:type="spellEnd"/>
      <w:r>
        <w:t xml:space="preserve"> 1944(V), </w:t>
      </w:r>
      <w:proofErr w:type="spellStart"/>
      <w:r>
        <w:t>моторизований</w:t>
      </w:r>
      <w:proofErr w:type="spellEnd"/>
      <w:r>
        <w:t xml:space="preserve"> </w:t>
      </w:r>
      <w:proofErr w:type="spellStart"/>
      <w:r>
        <w:t>об'єктив</w:t>
      </w:r>
      <w:proofErr w:type="spellEnd"/>
      <w:r>
        <w:t xml:space="preserve">. </w:t>
      </w:r>
      <w:proofErr w:type="spellStart"/>
      <w:r>
        <w:t>Циліндрична</w:t>
      </w:r>
      <w:proofErr w:type="spellEnd"/>
      <w:r>
        <w:t xml:space="preserve"> форма, IP66, </w:t>
      </w:r>
      <w:proofErr w:type="spellStart"/>
      <w:r>
        <w:t>інфрачервона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ідсвітка</w:t>
      </w:r>
      <w:proofErr w:type="spellEnd"/>
      <w:r>
        <w:t xml:space="preserve"> на 100 м, </w:t>
      </w:r>
      <w:proofErr w:type="spellStart"/>
      <w:r>
        <w:t>вбудований</w:t>
      </w:r>
      <w:proofErr w:type="spellEnd"/>
      <w:r>
        <w:t xml:space="preserve"> </w:t>
      </w:r>
      <w:proofErr w:type="spellStart"/>
      <w:r>
        <w:t>PoE</w:t>
      </w:r>
      <w:proofErr w:type="spellEnd"/>
      <w:r>
        <w:t xml:space="preserve">, WDR, 3D NR, SD. </w:t>
      </w:r>
      <w:proofErr w:type="spellStart"/>
      <w:proofErr w:type="gramStart"/>
      <w:r>
        <w:t>Ауд</w:t>
      </w:r>
      <w:proofErr w:type="gramEnd"/>
      <w:r>
        <w:t>іоканал</w:t>
      </w:r>
      <w:proofErr w:type="spellEnd"/>
      <w:r>
        <w:t xml:space="preserve">, </w:t>
      </w:r>
      <w:proofErr w:type="spellStart"/>
      <w:r>
        <w:t>вхід</w:t>
      </w:r>
      <w:proofErr w:type="spellEnd"/>
      <w:r>
        <w:t>/</w:t>
      </w:r>
      <w:proofErr w:type="spellStart"/>
      <w:r>
        <w:t>вихід</w:t>
      </w:r>
      <w:proofErr w:type="spellEnd"/>
      <w:r>
        <w:t xml:space="preserve"> для сигналу </w:t>
      </w:r>
      <w:proofErr w:type="spellStart"/>
      <w:r>
        <w:t>тривоги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шуму, </w:t>
      </w:r>
      <w:proofErr w:type="spellStart"/>
      <w:r>
        <w:t>регульована</w:t>
      </w:r>
      <w:proofErr w:type="spellEnd"/>
      <w:r>
        <w:t xml:space="preserve"> </w:t>
      </w:r>
      <w:proofErr w:type="spellStart"/>
      <w:r>
        <w:t>різкість</w:t>
      </w:r>
      <w:proofErr w:type="spellEnd"/>
      <w:r>
        <w:t>/</w:t>
      </w:r>
      <w:proofErr w:type="spellStart"/>
      <w:r>
        <w:t>яскравість</w:t>
      </w:r>
      <w:proofErr w:type="spellEnd"/>
      <w:r>
        <w:t>, H.264/H.265, протокол i8S/</w:t>
      </w:r>
      <w:proofErr w:type="spellStart"/>
      <w:r>
        <w:t>Onvif</w:t>
      </w:r>
      <w:proofErr w:type="spellEnd"/>
      <w:r>
        <w:t>.</w:t>
      </w:r>
    </w:p>
    <w:p w:rsidR="00C02DD9" w:rsidRDefault="00C02DD9" w:rsidP="00C02DD9">
      <w:pPr>
        <w:pStyle w:val="a7"/>
        <w:tabs>
          <w:tab w:val="left" w:pos="142"/>
        </w:tabs>
      </w:pPr>
      <w:r>
        <w:rPr>
          <w:rStyle w:val="aa"/>
        </w:rPr>
        <w:t>Камера № 32</w:t>
      </w:r>
      <w:r>
        <w:t xml:space="preserve">: IP-камера </w:t>
      </w:r>
      <w:proofErr w:type="spellStart"/>
      <w:r>
        <w:t>ZetProZip</w:t>
      </w:r>
      <w:proofErr w:type="spellEnd"/>
      <w:r>
        <w:t xml:space="preserve"> 1/2.8” CMOS сенсор, OV4689+GM8136S. </w:t>
      </w:r>
      <w:proofErr w:type="spellStart"/>
      <w:r>
        <w:t>Роздільна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2594(H) </w:t>
      </w:r>
      <w:proofErr w:type="spellStart"/>
      <w:r>
        <w:t>x</w:t>
      </w:r>
      <w:proofErr w:type="spellEnd"/>
      <w:r>
        <w:t xml:space="preserve"> 1944(V), </w:t>
      </w:r>
      <w:proofErr w:type="spellStart"/>
      <w:r>
        <w:t>моторизований</w:t>
      </w:r>
      <w:proofErr w:type="spellEnd"/>
      <w:r>
        <w:t xml:space="preserve"> </w:t>
      </w:r>
      <w:proofErr w:type="spellStart"/>
      <w:r>
        <w:t>об'єктив</w:t>
      </w:r>
      <w:proofErr w:type="spellEnd"/>
      <w:r>
        <w:t xml:space="preserve">. </w:t>
      </w:r>
      <w:proofErr w:type="spellStart"/>
      <w:r>
        <w:t>Циліндрична</w:t>
      </w:r>
      <w:proofErr w:type="spellEnd"/>
      <w:r>
        <w:t xml:space="preserve"> форма, IP66, </w:t>
      </w:r>
      <w:proofErr w:type="spellStart"/>
      <w:r>
        <w:t>інфрачервона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ідсвітка</w:t>
      </w:r>
      <w:proofErr w:type="spellEnd"/>
      <w:r>
        <w:t xml:space="preserve"> на 100 м, </w:t>
      </w:r>
      <w:proofErr w:type="spellStart"/>
      <w:r>
        <w:t>вбудований</w:t>
      </w:r>
      <w:proofErr w:type="spellEnd"/>
      <w:r>
        <w:t xml:space="preserve"> </w:t>
      </w:r>
      <w:proofErr w:type="spellStart"/>
      <w:r>
        <w:t>PoE</w:t>
      </w:r>
      <w:proofErr w:type="spellEnd"/>
      <w:r>
        <w:t xml:space="preserve">, WDR, 3D NR, SD. </w:t>
      </w:r>
      <w:proofErr w:type="spellStart"/>
      <w:proofErr w:type="gramStart"/>
      <w:r>
        <w:t>Ауд</w:t>
      </w:r>
      <w:proofErr w:type="gramEnd"/>
      <w:r>
        <w:t>іоканал</w:t>
      </w:r>
      <w:proofErr w:type="spellEnd"/>
      <w:r>
        <w:t xml:space="preserve">, </w:t>
      </w:r>
      <w:proofErr w:type="spellStart"/>
      <w:r>
        <w:t>вхід</w:t>
      </w:r>
      <w:proofErr w:type="spellEnd"/>
      <w:r>
        <w:t>/</w:t>
      </w:r>
      <w:proofErr w:type="spellStart"/>
      <w:r>
        <w:t>вихід</w:t>
      </w:r>
      <w:proofErr w:type="spellEnd"/>
      <w:r>
        <w:t xml:space="preserve"> для сигналу </w:t>
      </w:r>
      <w:proofErr w:type="spellStart"/>
      <w:r>
        <w:t>тривоги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шуму, </w:t>
      </w:r>
      <w:proofErr w:type="spellStart"/>
      <w:r>
        <w:t>регульована</w:t>
      </w:r>
      <w:proofErr w:type="spellEnd"/>
      <w:r>
        <w:t xml:space="preserve"> </w:t>
      </w:r>
      <w:proofErr w:type="spellStart"/>
      <w:r>
        <w:t>різкість</w:t>
      </w:r>
      <w:proofErr w:type="spellEnd"/>
      <w:r>
        <w:t>/</w:t>
      </w:r>
      <w:proofErr w:type="spellStart"/>
      <w:r>
        <w:t>яскравість</w:t>
      </w:r>
      <w:proofErr w:type="spellEnd"/>
      <w:r>
        <w:t>, H.264/H.265, протокол i8S/</w:t>
      </w:r>
      <w:proofErr w:type="spellStart"/>
      <w:r>
        <w:t>Onvif</w:t>
      </w:r>
      <w:proofErr w:type="spellEnd"/>
      <w:r>
        <w:t>.</w:t>
      </w:r>
    </w:p>
    <w:p w:rsidR="00C02DD9" w:rsidRDefault="00C02DD9" w:rsidP="00C02DD9">
      <w:pPr>
        <w:pStyle w:val="a7"/>
        <w:tabs>
          <w:tab w:val="left" w:pos="142"/>
        </w:tabs>
      </w:pPr>
      <w:r>
        <w:rPr>
          <w:rStyle w:val="aa"/>
        </w:rPr>
        <w:t>Камера № 33</w:t>
      </w:r>
      <w:r>
        <w:t xml:space="preserve">: IP-камера </w:t>
      </w:r>
      <w:proofErr w:type="spellStart"/>
      <w:r>
        <w:t>ZetProZip</w:t>
      </w:r>
      <w:proofErr w:type="spellEnd"/>
      <w:r>
        <w:t xml:space="preserve"> 1/2.8” CMOS сенсор, OV4689+GM8136S. </w:t>
      </w:r>
      <w:proofErr w:type="spellStart"/>
      <w:r>
        <w:t>Роздільна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2594(H) </w:t>
      </w:r>
      <w:proofErr w:type="spellStart"/>
      <w:r>
        <w:t>x</w:t>
      </w:r>
      <w:proofErr w:type="spellEnd"/>
      <w:r>
        <w:t xml:space="preserve"> 1944(V), </w:t>
      </w:r>
      <w:proofErr w:type="spellStart"/>
      <w:r>
        <w:t>моторизований</w:t>
      </w:r>
      <w:proofErr w:type="spellEnd"/>
      <w:r>
        <w:t xml:space="preserve"> </w:t>
      </w:r>
      <w:proofErr w:type="spellStart"/>
      <w:r>
        <w:t>об'єктив</w:t>
      </w:r>
      <w:proofErr w:type="spellEnd"/>
      <w:r>
        <w:t xml:space="preserve">. </w:t>
      </w:r>
      <w:proofErr w:type="spellStart"/>
      <w:r>
        <w:t>Циліндрична</w:t>
      </w:r>
      <w:proofErr w:type="spellEnd"/>
      <w:r>
        <w:t xml:space="preserve"> форма, IP66, </w:t>
      </w:r>
      <w:proofErr w:type="spellStart"/>
      <w:r>
        <w:t>інфрачервона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ідсвітка</w:t>
      </w:r>
      <w:proofErr w:type="spellEnd"/>
      <w:r>
        <w:t xml:space="preserve"> на 100 м, </w:t>
      </w:r>
      <w:proofErr w:type="spellStart"/>
      <w:r>
        <w:t>вбудований</w:t>
      </w:r>
      <w:proofErr w:type="spellEnd"/>
      <w:r>
        <w:t xml:space="preserve"> </w:t>
      </w:r>
      <w:proofErr w:type="spellStart"/>
      <w:r>
        <w:t>PoE</w:t>
      </w:r>
      <w:proofErr w:type="spellEnd"/>
      <w:r>
        <w:t xml:space="preserve">, WDR, 3D NR, SD. </w:t>
      </w:r>
      <w:proofErr w:type="spellStart"/>
      <w:proofErr w:type="gramStart"/>
      <w:r>
        <w:t>Ауд</w:t>
      </w:r>
      <w:proofErr w:type="gramEnd"/>
      <w:r>
        <w:t>іоканал</w:t>
      </w:r>
      <w:proofErr w:type="spellEnd"/>
      <w:r>
        <w:t xml:space="preserve">, </w:t>
      </w:r>
      <w:proofErr w:type="spellStart"/>
      <w:r>
        <w:t>вхід</w:t>
      </w:r>
      <w:proofErr w:type="spellEnd"/>
      <w:r>
        <w:t>/</w:t>
      </w:r>
      <w:proofErr w:type="spellStart"/>
      <w:r>
        <w:t>вихід</w:t>
      </w:r>
      <w:proofErr w:type="spellEnd"/>
      <w:r>
        <w:t xml:space="preserve"> для сигналу </w:t>
      </w:r>
      <w:proofErr w:type="spellStart"/>
      <w:r>
        <w:t>тривоги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шуму, </w:t>
      </w:r>
      <w:proofErr w:type="spellStart"/>
      <w:r>
        <w:t>регульована</w:t>
      </w:r>
      <w:proofErr w:type="spellEnd"/>
      <w:r>
        <w:t xml:space="preserve"> </w:t>
      </w:r>
      <w:proofErr w:type="spellStart"/>
      <w:r>
        <w:t>різкість</w:t>
      </w:r>
      <w:proofErr w:type="spellEnd"/>
      <w:r>
        <w:t>/</w:t>
      </w:r>
      <w:proofErr w:type="spellStart"/>
      <w:r>
        <w:t>яскравість</w:t>
      </w:r>
      <w:proofErr w:type="spellEnd"/>
      <w:r>
        <w:t>, H.264/H.265, протокол i8S/</w:t>
      </w:r>
      <w:proofErr w:type="spellStart"/>
      <w:r>
        <w:t>Onvif</w:t>
      </w:r>
      <w:proofErr w:type="spellEnd"/>
      <w:r>
        <w:t>.</w:t>
      </w:r>
    </w:p>
    <w:p w:rsidR="00C02DD9" w:rsidRDefault="00C02DD9" w:rsidP="00C02DD9">
      <w:pPr>
        <w:pStyle w:val="a7"/>
        <w:tabs>
          <w:tab w:val="left" w:pos="142"/>
        </w:tabs>
      </w:pPr>
      <w:r>
        <w:rPr>
          <w:rStyle w:val="aa"/>
        </w:rPr>
        <w:t>Камера № 34</w:t>
      </w:r>
      <w:r>
        <w:t xml:space="preserve">: IP-камера </w:t>
      </w:r>
      <w:proofErr w:type="spellStart"/>
      <w:r>
        <w:t>ZetProZip</w:t>
      </w:r>
      <w:proofErr w:type="spellEnd"/>
      <w:r>
        <w:t xml:space="preserve"> 1/2.8” CMOS сенсор, OV4689+GM8136S. </w:t>
      </w:r>
      <w:proofErr w:type="spellStart"/>
      <w:r>
        <w:t>Роздільна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2594(H) </w:t>
      </w:r>
      <w:proofErr w:type="spellStart"/>
      <w:r>
        <w:t>x</w:t>
      </w:r>
      <w:proofErr w:type="spellEnd"/>
      <w:r>
        <w:t xml:space="preserve"> 1944(V), </w:t>
      </w:r>
      <w:proofErr w:type="spellStart"/>
      <w:r>
        <w:t>моторизований</w:t>
      </w:r>
      <w:proofErr w:type="spellEnd"/>
      <w:r>
        <w:t xml:space="preserve"> </w:t>
      </w:r>
      <w:proofErr w:type="spellStart"/>
      <w:r>
        <w:t>об'єктив</w:t>
      </w:r>
      <w:proofErr w:type="spellEnd"/>
      <w:r>
        <w:t xml:space="preserve">. </w:t>
      </w:r>
      <w:proofErr w:type="spellStart"/>
      <w:r>
        <w:t>Циліндрична</w:t>
      </w:r>
      <w:proofErr w:type="spellEnd"/>
      <w:r>
        <w:t xml:space="preserve"> форма, IP66, </w:t>
      </w:r>
      <w:proofErr w:type="spellStart"/>
      <w:r>
        <w:t>інфрачервона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ідсвітка</w:t>
      </w:r>
      <w:proofErr w:type="spellEnd"/>
      <w:r>
        <w:t xml:space="preserve"> на 100 м, </w:t>
      </w:r>
      <w:proofErr w:type="spellStart"/>
      <w:r>
        <w:t>вбудований</w:t>
      </w:r>
      <w:proofErr w:type="spellEnd"/>
      <w:r>
        <w:t xml:space="preserve"> </w:t>
      </w:r>
      <w:proofErr w:type="spellStart"/>
      <w:r>
        <w:t>PoE</w:t>
      </w:r>
      <w:proofErr w:type="spellEnd"/>
      <w:r>
        <w:t xml:space="preserve">, WDR, 3D NR, SD. </w:t>
      </w:r>
      <w:proofErr w:type="spellStart"/>
      <w:proofErr w:type="gramStart"/>
      <w:r>
        <w:t>Ауд</w:t>
      </w:r>
      <w:proofErr w:type="gramEnd"/>
      <w:r>
        <w:t>іоканал</w:t>
      </w:r>
      <w:proofErr w:type="spellEnd"/>
      <w:r>
        <w:t xml:space="preserve">, </w:t>
      </w:r>
      <w:proofErr w:type="spellStart"/>
      <w:r>
        <w:t>вхід</w:t>
      </w:r>
      <w:proofErr w:type="spellEnd"/>
      <w:r>
        <w:t>/</w:t>
      </w:r>
      <w:proofErr w:type="spellStart"/>
      <w:r>
        <w:t>вихід</w:t>
      </w:r>
      <w:proofErr w:type="spellEnd"/>
      <w:r>
        <w:t xml:space="preserve"> для сигналу </w:t>
      </w:r>
      <w:proofErr w:type="spellStart"/>
      <w:r>
        <w:t>тривоги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шуму, </w:t>
      </w:r>
      <w:proofErr w:type="spellStart"/>
      <w:r>
        <w:t>регульована</w:t>
      </w:r>
      <w:proofErr w:type="spellEnd"/>
      <w:r>
        <w:t xml:space="preserve"> </w:t>
      </w:r>
      <w:proofErr w:type="spellStart"/>
      <w:r>
        <w:t>різкість</w:t>
      </w:r>
      <w:proofErr w:type="spellEnd"/>
      <w:r>
        <w:t>/</w:t>
      </w:r>
      <w:proofErr w:type="spellStart"/>
      <w:r>
        <w:t>яскравість</w:t>
      </w:r>
      <w:proofErr w:type="spellEnd"/>
      <w:r>
        <w:t>, H.264/H.265, протокол i8S/</w:t>
      </w:r>
      <w:proofErr w:type="spellStart"/>
      <w:r>
        <w:t>Onvif</w:t>
      </w:r>
      <w:proofErr w:type="spellEnd"/>
      <w:r>
        <w:t>.</w:t>
      </w:r>
    </w:p>
    <w:p w:rsidR="00C02DD9" w:rsidRDefault="00C02DD9" w:rsidP="00C02DD9">
      <w:pPr>
        <w:pStyle w:val="a7"/>
        <w:tabs>
          <w:tab w:val="left" w:pos="142"/>
        </w:tabs>
      </w:pPr>
      <w:r>
        <w:rPr>
          <w:rStyle w:val="aa"/>
        </w:rPr>
        <w:t>Камера № 35</w:t>
      </w:r>
      <w:r>
        <w:t xml:space="preserve">: IP-камера </w:t>
      </w:r>
      <w:proofErr w:type="spellStart"/>
      <w:r>
        <w:t>ZetProZip</w:t>
      </w:r>
      <w:proofErr w:type="spellEnd"/>
      <w:r>
        <w:t xml:space="preserve"> 1/2.8” CMOS сенсор, OV4689+GM8136S. </w:t>
      </w:r>
      <w:proofErr w:type="spellStart"/>
      <w:r>
        <w:t>Роздільна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2594(H) </w:t>
      </w:r>
      <w:proofErr w:type="spellStart"/>
      <w:r>
        <w:t>x</w:t>
      </w:r>
      <w:proofErr w:type="spellEnd"/>
      <w:r>
        <w:t xml:space="preserve"> 1944(V), </w:t>
      </w:r>
      <w:proofErr w:type="spellStart"/>
      <w:r>
        <w:t>моторизований</w:t>
      </w:r>
      <w:proofErr w:type="spellEnd"/>
      <w:r>
        <w:t xml:space="preserve"> </w:t>
      </w:r>
      <w:proofErr w:type="spellStart"/>
      <w:r>
        <w:t>об'єктив</w:t>
      </w:r>
      <w:proofErr w:type="spellEnd"/>
      <w:r>
        <w:t xml:space="preserve">. </w:t>
      </w:r>
      <w:proofErr w:type="spellStart"/>
      <w:r>
        <w:t>Циліндрична</w:t>
      </w:r>
      <w:proofErr w:type="spellEnd"/>
      <w:r>
        <w:t xml:space="preserve"> форма, IP66, </w:t>
      </w:r>
      <w:proofErr w:type="spellStart"/>
      <w:r>
        <w:t>інфрачервона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ідсвітка</w:t>
      </w:r>
      <w:proofErr w:type="spellEnd"/>
      <w:r>
        <w:t xml:space="preserve"> на 100 м, </w:t>
      </w:r>
      <w:proofErr w:type="spellStart"/>
      <w:r>
        <w:t>вбудований</w:t>
      </w:r>
      <w:proofErr w:type="spellEnd"/>
      <w:r>
        <w:t xml:space="preserve"> </w:t>
      </w:r>
      <w:proofErr w:type="spellStart"/>
      <w:r>
        <w:t>PoE</w:t>
      </w:r>
      <w:proofErr w:type="spellEnd"/>
      <w:r>
        <w:t xml:space="preserve">, WDR, 3D NR, SD. </w:t>
      </w:r>
      <w:proofErr w:type="spellStart"/>
      <w:proofErr w:type="gramStart"/>
      <w:r>
        <w:t>Ауд</w:t>
      </w:r>
      <w:proofErr w:type="gramEnd"/>
      <w:r>
        <w:t>іоканал</w:t>
      </w:r>
      <w:proofErr w:type="spellEnd"/>
      <w:r>
        <w:t xml:space="preserve">, </w:t>
      </w:r>
      <w:proofErr w:type="spellStart"/>
      <w:r>
        <w:t>вхід</w:t>
      </w:r>
      <w:proofErr w:type="spellEnd"/>
      <w:r>
        <w:t>/</w:t>
      </w:r>
      <w:proofErr w:type="spellStart"/>
      <w:r>
        <w:t>вихід</w:t>
      </w:r>
      <w:proofErr w:type="spellEnd"/>
      <w:r>
        <w:t xml:space="preserve"> для сигналу </w:t>
      </w:r>
      <w:proofErr w:type="spellStart"/>
      <w:r>
        <w:t>тривоги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шуму, </w:t>
      </w:r>
      <w:proofErr w:type="spellStart"/>
      <w:r>
        <w:t>регульована</w:t>
      </w:r>
      <w:proofErr w:type="spellEnd"/>
      <w:r>
        <w:t xml:space="preserve"> </w:t>
      </w:r>
      <w:proofErr w:type="spellStart"/>
      <w:r>
        <w:t>різкість</w:t>
      </w:r>
      <w:proofErr w:type="spellEnd"/>
      <w:r>
        <w:t>/</w:t>
      </w:r>
      <w:proofErr w:type="spellStart"/>
      <w:r>
        <w:t>яскравість</w:t>
      </w:r>
      <w:proofErr w:type="spellEnd"/>
      <w:r>
        <w:t>, H.264/H.265, протокол i8S/</w:t>
      </w:r>
      <w:proofErr w:type="spellStart"/>
      <w:r>
        <w:t>Onvif</w:t>
      </w:r>
      <w:proofErr w:type="spellEnd"/>
      <w:r>
        <w:t>.</w:t>
      </w:r>
    </w:p>
    <w:p w:rsidR="00C02DD9" w:rsidRDefault="00C02DD9" w:rsidP="00C02DD9">
      <w:pPr>
        <w:pStyle w:val="a7"/>
        <w:tabs>
          <w:tab w:val="left" w:pos="142"/>
        </w:tabs>
      </w:pPr>
      <w:r>
        <w:rPr>
          <w:rStyle w:val="aa"/>
        </w:rPr>
        <w:t>Камера № 36</w:t>
      </w:r>
      <w:r>
        <w:t xml:space="preserve">: IP-камера </w:t>
      </w:r>
      <w:proofErr w:type="spellStart"/>
      <w:r>
        <w:t>ZetProZip</w:t>
      </w:r>
      <w:proofErr w:type="spellEnd"/>
      <w:r>
        <w:t xml:space="preserve"> 1/2.8” CMOS сенсор, OV4689+GM8136S. </w:t>
      </w:r>
      <w:proofErr w:type="spellStart"/>
      <w:r>
        <w:t>Роздільна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2594(H) </w:t>
      </w:r>
      <w:proofErr w:type="spellStart"/>
      <w:r>
        <w:t>x</w:t>
      </w:r>
      <w:proofErr w:type="spellEnd"/>
      <w:r>
        <w:t xml:space="preserve"> 1944(V), </w:t>
      </w:r>
      <w:proofErr w:type="spellStart"/>
      <w:r>
        <w:t>моторизований</w:t>
      </w:r>
      <w:proofErr w:type="spellEnd"/>
      <w:r>
        <w:t xml:space="preserve"> </w:t>
      </w:r>
      <w:proofErr w:type="spellStart"/>
      <w:r>
        <w:t>об'єктив</w:t>
      </w:r>
      <w:proofErr w:type="spellEnd"/>
      <w:r>
        <w:t xml:space="preserve">. </w:t>
      </w:r>
      <w:proofErr w:type="spellStart"/>
      <w:r>
        <w:t>Циліндрична</w:t>
      </w:r>
      <w:proofErr w:type="spellEnd"/>
      <w:r>
        <w:t xml:space="preserve"> форма, IP66, </w:t>
      </w:r>
      <w:proofErr w:type="spellStart"/>
      <w:r>
        <w:t>інфрачервона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ідсвітка</w:t>
      </w:r>
      <w:proofErr w:type="spellEnd"/>
      <w:r>
        <w:t xml:space="preserve"> на 100 м, </w:t>
      </w:r>
      <w:proofErr w:type="spellStart"/>
      <w:r>
        <w:t>вбудований</w:t>
      </w:r>
      <w:proofErr w:type="spellEnd"/>
      <w:r>
        <w:t xml:space="preserve"> </w:t>
      </w:r>
      <w:proofErr w:type="spellStart"/>
      <w:r>
        <w:t>PoE</w:t>
      </w:r>
      <w:proofErr w:type="spellEnd"/>
      <w:r>
        <w:t xml:space="preserve">, WDR, 3D NR, SD. </w:t>
      </w:r>
      <w:proofErr w:type="spellStart"/>
      <w:proofErr w:type="gramStart"/>
      <w:r>
        <w:t>Ауд</w:t>
      </w:r>
      <w:proofErr w:type="gramEnd"/>
      <w:r>
        <w:t>іоканал</w:t>
      </w:r>
      <w:proofErr w:type="spellEnd"/>
      <w:r>
        <w:t xml:space="preserve">, </w:t>
      </w:r>
      <w:proofErr w:type="spellStart"/>
      <w:r>
        <w:t>вхід</w:t>
      </w:r>
      <w:proofErr w:type="spellEnd"/>
      <w:r>
        <w:t>/</w:t>
      </w:r>
      <w:proofErr w:type="spellStart"/>
      <w:r>
        <w:t>вихід</w:t>
      </w:r>
      <w:proofErr w:type="spellEnd"/>
      <w:r>
        <w:t xml:space="preserve"> для сигналу </w:t>
      </w:r>
      <w:proofErr w:type="spellStart"/>
      <w:r>
        <w:t>тривоги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шуму, </w:t>
      </w:r>
      <w:proofErr w:type="spellStart"/>
      <w:r>
        <w:t>регульована</w:t>
      </w:r>
      <w:proofErr w:type="spellEnd"/>
      <w:r>
        <w:t xml:space="preserve"> </w:t>
      </w:r>
      <w:proofErr w:type="spellStart"/>
      <w:r>
        <w:t>різкість</w:t>
      </w:r>
      <w:proofErr w:type="spellEnd"/>
      <w:r>
        <w:t>/</w:t>
      </w:r>
      <w:proofErr w:type="spellStart"/>
      <w:r>
        <w:t>яскравість</w:t>
      </w:r>
      <w:proofErr w:type="spellEnd"/>
      <w:r>
        <w:t>, H.264/H.265, протокол i8S/</w:t>
      </w:r>
      <w:proofErr w:type="spellStart"/>
      <w:r>
        <w:t>Onvif</w:t>
      </w:r>
      <w:proofErr w:type="spellEnd"/>
      <w:r>
        <w:t>.</w:t>
      </w: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37. Камера № 37 </w:t>
      </w:r>
      <w:proofErr w:type="spellStart"/>
      <w:r w:rsidRPr="002D595A">
        <w:t>Hikvision</w:t>
      </w:r>
      <w:proofErr w:type="spellEnd"/>
      <w:r w:rsidRPr="002D595A">
        <w:t xml:space="preserve"> 4 </w:t>
      </w:r>
      <w:proofErr w:type="spellStart"/>
      <w:r w:rsidRPr="002D595A">
        <w:t>Мп</w:t>
      </w:r>
      <w:proofErr w:type="spellEnd"/>
      <w:r w:rsidRPr="002D595A">
        <w:t xml:space="preserve">, запис: 2688 – 1520 Р. – 20 кадрів/с. , </w:t>
      </w:r>
      <w:proofErr w:type="spellStart"/>
      <w:r w:rsidRPr="002D595A">
        <w:t>смарт</w:t>
      </w:r>
      <w:proofErr w:type="spellEnd"/>
      <w:r w:rsidRPr="002D595A">
        <w:t xml:space="preserve"> </w:t>
      </w:r>
      <w:proofErr w:type="spellStart"/>
      <w:r w:rsidRPr="002D595A">
        <w:t>кодек</w:t>
      </w:r>
      <w:proofErr w:type="spellEnd"/>
      <w:r w:rsidRPr="002D595A">
        <w:t xml:space="preserve">, </w:t>
      </w:r>
      <w:proofErr w:type="spellStart"/>
      <w:r w:rsidRPr="002D595A">
        <w:t>слот</w:t>
      </w:r>
      <w:proofErr w:type="spellEnd"/>
      <w:r w:rsidRPr="002D595A">
        <w:t xml:space="preserve"> під </w:t>
      </w:r>
      <w:proofErr w:type="spellStart"/>
      <w:r w:rsidRPr="002D595A">
        <w:t>MicroSD</w:t>
      </w:r>
      <w:proofErr w:type="spellEnd"/>
      <w:r w:rsidRPr="002D595A">
        <w:t xml:space="preserve"> пам`ять, моторизований об’єктив 8-32 мм. Розпізнавання осіб , вторгнень </w:t>
      </w:r>
      <w:proofErr w:type="spellStart"/>
      <w:r w:rsidRPr="002D595A">
        <w:t>смарт</w:t>
      </w:r>
      <w:proofErr w:type="spellEnd"/>
      <w:r w:rsidRPr="002D595A">
        <w:t xml:space="preserve"> функції , аудіо: 1 </w:t>
      </w:r>
      <w:proofErr w:type="spellStart"/>
      <w:r w:rsidRPr="002D595A">
        <w:t>вх</w:t>
      </w:r>
      <w:proofErr w:type="spellEnd"/>
      <w:r w:rsidRPr="002D595A">
        <w:t xml:space="preserve">/1 вих., тривога: 1 </w:t>
      </w:r>
      <w:proofErr w:type="spellStart"/>
      <w:r w:rsidRPr="002D595A">
        <w:t>вх</w:t>
      </w:r>
      <w:proofErr w:type="spellEnd"/>
      <w:r w:rsidRPr="002D595A">
        <w:t xml:space="preserve">/1 вих. ІЧ- підсвічування до 80 метрів. 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38. Камера № 38 </w:t>
      </w:r>
      <w:proofErr w:type="spellStart"/>
      <w:r w:rsidRPr="002D595A">
        <w:t>Hikvision</w:t>
      </w:r>
      <w:proofErr w:type="spellEnd"/>
      <w:r w:rsidRPr="002D595A">
        <w:t xml:space="preserve"> 3 </w:t>
      </w:r>
      <w:proofErr w:type="spellStart"/>
      <w:r w:rsidRPr="002D595A">
        <w:t>Мп</w:t>
      </w:r>
      <w:proofErr w:type="spellEnd"/>
      <w:r w:rsidRPr="002D595A">
        <w:t xml:space="preserve">,з функцією розпізнавання номерних знаків, запис: 2048 Х 1536  – 45 кадрів/с. , </w:t>
      </w:r>
      <w:proofErr w:type="spellStart"/>
      <w:r w:rsidRPr="002D595A">
        <w:t>смарт</w:t>
      </w:r>
      <w:proofErr w:type="spellEnd"/>
      <w:r w:rsidRPr="002D595A">
        <w:t xml:space="preserve"> </w:t>
      </w:r>
      <w:proofErr w:type="spellStart"/>
      <w:r w:rsidRPr="002D595A">
        <w:t>кодек</w:t>
      </w:r>
      <w:proofErr w:type="spellEnd"/>
      <w:r w:rsidRPr="002D595A">
        <w:t xml:space="preserve">, </w:t>
      </w:r>
      <w:proofErr w:type="spellStart"/>
      <w:r w:rsidRPr="002D595A">
        <w:t>слот</w:t>
      </w:r>
      <w:proofErr w:type="spellEnd"/>
      <w:r w:rsidRPr="002D595A">
        <w:t xml:space="preserve"> під </w:t>
      </w:r>
      <w:proofErr w:type="spellStart"/>
      <w:r w:rsidRPr="002D595A">
        <w:t>MicroSD</w:t>
      </w:r>
      <w:proofErr w:type="spellEnd"/>
      <w:r w:rsidRPr="002D595A">
        <w:t xml:space="preserve"> пам`ять, моторизований об’єктив 8-32 мм. Розпізнавання осіб , вторгнень </w:t>
      </w:r>
      <w:proofErr w:type="spellStart"/>
      <w:r w:rsidRPr="002D595A">
        <w:t>смарт</w:t>
      </w:r>
      <w:proofErr w:type="spellEnd"/>
      <w:r w:rsidRPr="002D595A">
        <w:t xml:space="preserve"> функції , аудіо: 1 </w:t>
      </w:r>
      <w:proofErr w:type="spellStart"/>
      <w:r w:rsidRPr="002D595A">
        <w:t>вх</w:t>
      </w:r>
      <w:proofErr w:type="spellEnd"/>
      <w:r w:rsidRPr="002D595A">
        <w:t xml:space="preserve">/1 вих., тривога: 1 </w:t>
      </w:r>
      <w:proofErr w:type="spellStart"/>
      <w:r w:rsidRPr="002D595A">
        <w:t>вх</w:t>
      </w:r>
      <w:proofErr w:type="spellEnd"/>
      <w:r w:rsidRPr="002D595A">
        <w:t>/1 вих. ІЧ- підсвічування до 100 метрів</w:t>
      </w:r>
      <w:r w:rsidRPr="002D595A">
        <w:br/>
        <w:t xml:space="preserve">(підрахунок об’єктів). 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39. Камера № 39 </w:t>
      </w:r>
      <w:proofErr w:type="spellStart"/>
      <w:r w:rsidRPr="002D595A">
        <w:t>Hikvision</w:t>
      </w:r>
      <w:proofErr w:type="spellEnd"/>
      <w:r w:rsidRPr="002D595A">
        <w:t xml:space="preserve"> 4 </w:t>
      </w:r>
      <w:proofErr w:type="spellStart"/>
      <w:r w:rsidRPr="002D595A">
        <w:t>Мп</w:t>
      </w:r>
      <w:proofErr w:type="spellEnd"/>
      <w:r w:rsidRPr="002D595A">
        <w:t xml:space="preserve">, запис: 2688 – 1520 Р. – 20 кадрів/с. , </w:t>
      </w:r>
      <w:proofErr w:type="spellStart"/>
      <w:r w:rsidRPr="002D595A">
        <w:t>смарт</w:t>
      </w:r>
      <w:proofErr w:type="spellEnd"/>
      <w:r w:rsidRPr="002D595A">
        <w:t xml:space="preserve"> </w:t>
      </w:r>
      <w:proofErr w:type="spellStart"/>
      <w:r w:rsidRPr="002D595A">
        <w:t>кодек</w:t>
      </w:r>
      <w:proofErr w:type="spellEnd"/>
      <w:r w:rsidRPr="002D595A">
        <w:t xml:space="preserve">, </w:t>
      </w:r>
      <w:proofErr w:type="spellStart"/>
      <w:r w:rsidRPr="002D595A">
        <w:t>слот</w:t>
      </w:r>
      <w:proofErr w:type="spellEnd"/>
      <w:r w:rsidRPr="002D595A">
        <w:t xml:space="preserve"> під </w:t>
      </w:r>
      <w:proofErr w:type="spellStart"/>
      <w:r w:rsidRPr="002D595A">
        <w:t>MicroSD</w:t>
      </w:r>
      <w:proofErr w:type="spellEnd"/>
      <w:r w:rsidRPr="002D595A">
        <w:t xml:space="preserve"> пам`ять, моторизований об’єктив 8-32 мм. Розпізнавання осіб , вторгнень </w:t>
      </w:r>
      <w:proofErr w:type="spellStart"/>
      <w:r w:rsidRPr="002D595A">
        <w:t>смарт</w:t>
      </w:r>
      <w:proofErr w:type="spellEnd"/>
      <w:r w:rsidRPr="002D595A">
        <w:t xml:space="preserve"> функції , аудіо: 1 </w:t>
      </w:r>
      <w:proofErr w:type="spellStart"/>
      <w:r w:rsidRPr="002D595A">
        <w:t>вх</w:t>
      </w:r>
      <w:proofErr w:type="spellEnd"/>
      <w:r w:rsidRPr="002D595A">
        <w:t xml:space="preserve">/1 вих., тривога: 1 </w:t>
      </w:r>
      <w:proofErr w:type="spellStart"/>
      <w:r w:rsidRPr="002D595A">
        <w:t>вх</w:t>
      </w:r>
      <w:proofErr w:type="spellEnd"/>
      <w:r w:rsidRPr="002D595A">
        <w:t xml:space="preserve">/1 вих. ІЧ- підсвічування до 80 метрів. 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lastRenderedPageBreak/>
        <w:t xml:space="preserve">40. Камера № 40 </w:t>
      </w:r>
      <w:proofErr w:type="spellStart"/>
      <w:r w:rsidRPr="002D595A">
        <w:t>Hikvision</w:t>
      </w:r>
      <w:proofErr w:type="spellEnd"/>
      <w:r w:rsidRPr="002D595A">
        <w:t xml:space="preserve"> 3 </w:t>
      </w:r>
      <w:proofErr w:type="spellStart"/>
      <w:r w:rsidRPr="002D595A">
        <w:t>Мп</w:t>
      </w:r>
      <w:proofErr w:type="spellEnd"/>
      <w:r w:rsidRPr="002D595A">
        <w:t xml:space="preserve">,з функцією розпізнавання номерних знаків, запис: 2048 Х 1536  – 45 кадрів/с. , </w:t>
      </w:r>
      <w:proofErr w:type="spellStart"/>
      <w:r w:rsidRPr="002D595A">
        <w:t>смарт</w:t>
      </w:r>
      <w:proofErr w:type="spellEnd"/>
      <w:r w:rsidRPr="002D595A">
        <w:t xml:space="preserve"> </w:t>
      </w:r>
      <w:proofErr w:type="spellStart"/>
      <w:r w:rsidRPr="002D595A">
        <w:t>кодек</w:t>
      </w:r>
      <w:proofErr w:type="spellEnd"/>
      <w:r w:rsidRPr="002D595A">
        <w:t xml:space="preserve">, </w:t>
      </w:r>
      <w:proofErr w:type="spellStart"/>
      <w:r w:rsidRPr="002D595A">
        <w:t>слот</w:t>
      </w:r>
      <w:proofErr w:type="spellEnd"/>
      <w:r w:rsidRPr="002D595A">
        <w:t xml:space="preserve"> під </w:t>
      </w:r>
      <w:proofErr w:type="spellStart"/>
      <w:r w:rsidRPr="002D595A">
        <w:t>MicroSD</w:t>
      </w:r>
      <w:proofErr w:type="spellEnd"/>
      <w:r w:rsidRPr="002D595A">
        <w:t xml:space="preserve"> пам`ять, моторизований об’єктив 8-32 мм. Розпізнавання осіб , вторгнень </w:t>
      </w:r>
      <w:proofErr w:type="spellStart"/>
      <w:r w:rsidRPr="002D595A">
        <w:t>смарт</w:t>
      </w:r>
      <w:proofErr w:type="spellEnd"/>
      <w:r w:rsidRPr="002D595A">
        <w:t xml:space="preserve"> функції , аудіо: 1 </w:t>
      </w:r>
      <w:proofErr w:type="spellStart"/>
      <w:r w:rsidRPr="002D595A">
        <w:t>вх</w:t>
      </w:r>
      <w:proofErr w:type="spellEnd"/>
      <w:r w:rsidRPr="002D595A">
        <w:t xml:space="preserve">/1 вих., тривога: 1 </w:t>
      </w:r>
      <w:proofErr w:type="spellStart"/>
      <w:r w:rsidRPr="002D595A">
        <w:t>вх</w:t>
      </w:r>
      <w:proofErr w:type="spellEnd"/>
      <w:r w:rsidRPr="002D595A">
        <w:t>/1 вих. ІЧ- підсвічування до 100 метрів</w:t>
      </w:r>
      <w:r w:rsidRPr="002D595A">
        <w:br/>
        <w:t xml:space="preserve">(підрахунок об’єктів). 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41. Камера № 41 </w:t>
      </w:r>
      <w:proofErr w:type="spellStart"/>
      <w:r w:rsidRPr="002D595A">
        <w:t>Hikvision</w:t>
      </w:r>
      <w:proofErr w:type="spellEnd"/>
      <w:r w:rsidRPr="002D595A">
        <w:t xml:space="preserve"> 4 </w:t>
      </w:r>
      <w:proofErr w:type="spellStart"/>
      <w:r w:rsidRPr="002D595A">
        <w:t>Мп</w:t>
      </w:r>
      <w:proofErr w:type="spellEnd"/>
      <w:r w:rsidRPr="002D595A">
        <w:t xml:space="preserve">, запис: 2688 – 1520 Р. – 20 кадрів/с. , </w:t>
      </w:r>
      <w:proofErr w:type="spellStart"/>
      <w:r w:rsidRPr="002D595A">
        <w:t>смарт</w:t>
      </w:r>
      <w:proofErr w:type="spellEnd"/>
      <w:r w:rsidRPr="002D595A">
        <w:t xml:space="preserve"> </w:t>
      </w:r>
      <w:proofErr w:type="spellStart"/>
      <w:r w:rsidRPr="002D595A">
        <w:t>кодек</w:t>
      </w:r>
      <w:proofErr w:type="spellEnd"/>
      <w:r w:rsidRPr="002D595A">
        <w:t xml:space="preserve">, </w:t>
      </w:r>
      <w:proofErr w:type="spellStart"/>
      <w:r w:rsidRPr="002D595A">
        <w:t>слот</w:t>
      </w:r>
      <w:proofErr w:type="spellEnd"/>
      <w:r w:rsidRPr="002D595A">
        <w:t xml:space="preserve"> під </w:t>
      </w:r>
      <w:proofErr w:type="spellStart"/>
      <w:r w:rsidRPr="002D595A">
        <w:t>MicroSD</w:t>
      </w:r>
      <w:proofErr w:type="spellEnd"/>
      <w:r w:rsidRPr="002D595A">
        <w:t xml:space="preserve"> пам`ять, моторизований об’єктив 8-32 мм. Розпізнавання осіб , вторгнень </w:t>
      </w:r>
      <w:proofErr w:type="spellStart"/>
      <w:r w:rsidRPr="002D595A">
        <w:t>смарт</w:t>
      </w:r>
      <w:proofErr w:type="spellEnd"/>
      <w:r w:rsidRPr="002D595A">
        <w:t xml:space="preserve"> функції , аудіо: 1 </w:t>
      </w:r>
      <w:proofErr w:type="spellStart"/>
      <w:r w:rsidRPr="002D595A">
        <w:t>вх</w:t>
      </w:r>
      <w:proofErr w:type="spellEnd"/>
      <w:r w:rsidRPr="002D595A">
        <w:t xml:space="preserve">/1 вих., тривога: 1 </w:t>
      </w:r>
      <w:proofErr w:type="spellStart"/>
      <w:r w:rsidRPr="002D595A">
        <w:t>вх</w:t>
      </w:r>
      <w:proofErr w:type="spellEnd"/>
      <w:r w:rsidRPr="002D595A">
        <w:t xml:space="preserve">/1 вих. ІЧ- підсвічування до 80 метрів. 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42. Камера № 42 </w:t>
      </w:r>
      <w:proofErr w:type="spellStart"/>
      <w:r w:rsidRPr="002D595A">
        <w:t>Hikvision</w:t>
      </w:r>
      <w:proofErr w:type="spellEnd"/>
      <w:r w:rsidRPr="002D595A">
        <w:t xml:space="preserve"> 3 </w:t>
      </w:r>
      <w:proofErr w:type="spellStart"/>
      <w:r w:rsidRPr="002D595A">
        <w:t>Мп</w:t>
      </w:r>
      <w:proofErr w:type="spellEnd"/>
      <w:r w:rsidRPr="002D595A">
        <w:t xml:space="preserve">,з функцією розпізнавання номерних знаків, запис: 2048 Х 1536  – 45 кадрів/с. , </w:t>
      </w:r>
      <w:proofErr w:type="spellStart"/>
      <w:r w:rsidRPr="002D595A">
        <w:t>смарт</w:t>
      </w:r>
      <w:proofErr w:type="spellEnd"/>
      <w:r w:rsidRPr="002D595A">
        <w:t xml:space="preserve"> </w:t>
      </w:r>
      <w:proofErr w:type="spellStart"/>
      <w:r w:rsidRPr="002D595A">
        <w:t>кодек</w:t>
      </w:r>
      <w:proofErr w:type="spellEnd"/>
      <w:r w:rsidRPr="002D595A">
        <w:t xml:space="preserve">, </w:t>
      </w:r>
      <w:proofErr w:type="spellStart"/>
      <w:r w:rsidRPr="002D595A">
        <w:t>слот</w:t>
      </w:r>
      <w:proofErr w:type="spellEnd"/>
      <w:r w:rsidRPr="002D595A">
        <w:t xml:space="preserve"> під </w:t>
      </w:r>
      <w:proofErr w:type="spellStart"/>
      <w:r w:rsidRPr="002D595A">
        <w:t>MicroSD</w:t>
      </w:r>
      <w:proofErr w:type="spellEnd"/>
      <w:r w:rsidRPr="002D595A">
        <w:t xml:space="preserve"> пам`ять, моторизований об’єктив 8-32 мм. Розпізнавання осіб , вторгнень </w:t>
      </w:r>
      <w:proofErr w:type="spellStart"/>
      <w:r w:rsidRPr="002D595A">
        <w:t>смарт</w:t>
      </w:r>
      <w:proofErr w:type="spellEnd"/>
      <w:r w:rsidRPr="002D595A">
        <w:t xml:space="preserve"> функції , аудіо: 1 </w:t>
      </w:r>
      <w:proofErr w:type="spellStart"/>
      <w:r w:rsidRPr="002D595A">
        <w:t>вх</w:t>
      </w:r>
      <w:proofErr w:type="spellEnd"/>
      <w:r w:rsidRPr="002D595A">
        <w:t xml:space="preserve">/1 вих., тривога: 1 </w:t>
      </w:r>
      <w:proofErr w:type="spellStart"/>
      <w:r w:rsidRPr="002D595A">
        <w:t>вх</w:t>
      </w:r>
      <w:proofErr w:type="spellEnd"/>
      <w:r w:rsidRPr="002D595A">
        <w:t>/1 вих. ІЧ- підсвічування до 100 метрів</w:t>
      </w:r>
      <w:r w:rsidRPr="002D595A">
        <w:br/>
        <w:t xml:space="preserve">(підрахунок об’єктів). 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43. Камера № 43 </w:t>
      </w:r>
      <w:proofErr w:type="spellStart"/>
      <w:r w:rsidRPr="002D595A">
        <w:t>Hikvision</w:t>
      </w:r>
      <w:proofErr w:type="spellEnd"/>
      <w:r w:rsidRPr="002D595A">
        <w:t xml:space="preserve"> 4 </w:t>
      </w:r>
      <w:proofErr w:type="spellStart"/>
      <w:r w:rsidRPr="002D595A">
        <w:t>Мп</w:t>
      </w:r>
      <w:proofErr w:type="spellEnd"/>
      <w:r w:rsidRPr="002D595A">
        <w:t xml:space="preserve">, запис: 2688 – 1520 Р. – 20 кадрів/с. , </w:t>
      </w:r>
      <w:proofErr w:type="spellStart"/>
      <w:r w:rsidRPr="002D595A">
        <w:t>смарт</w:t>
      </w:r>
      <w:proofErr w:type="spellEnd"/>
      <w:r w:rsidRPr="002D595A">
        <w:t xml:space="preserve"> </w:t>
      </w:r>
      <w:proofErr w:type="spellStart"/>
      <w:r w:rsidRPr="002D595A">
        <w:t>кодек</w:t>
      </w:r>
      <w:proofErr w:type="spellEnd"/>
      <w:r w:rsidRPr="002D595A">
        <w:t xml:space="preserve">, </w:t>
      </w:r>
      <w:proofErr w:type="spellStart"/>
      <w:r w:rsidRPr="002D595A">
        <w:t>слот</w:t>
      </w:r>
      <w:proofErr w:type="spellEnd"/>
      <w:r w:rsidRPr="002D595A">
        <w:t xml:space="preserve"> під </w:t>
      </w:r>
      <w:proofErr w:type="spellStart"/>
      <w:r w:rsidRPr="002D595A">
        <w:t>MicroSD</w:t>
      </w:r>
      <w:proofErr w:type="spellEnd"/>
      <w:r w:rsidRPr="002D595A">
        <w:t xml:space="preserve"> пам`ять, моторизований об’єктив 8-32 мм. Розпізнавання осіб , вторгнень </w:t>
      </w:r>
      <w:proofErr w:type="spellStart"/>
      <w:r w:rsidRPr="002D595A">
        <w:t>смарт</w:t>
      </w:r>
      <w:proofErr w:type="spellEnd"/>
      <w:r w:rsidRPr="002D595A">
        <w:t xml:space="preserve"> функції , аудіо: 1 </w:t>
      </w:r>
      <w:proofErr w:type="spellStart"/>
      <w:r w:rsidRPr="002D595A">
        <w:t>вх</w:t>
      </w:r>
      <w:proofErr w:type="spellEnd"/>
      <w:r w:rsidRPr="002D595A">
        <w:t xml:space="preserve">/1 вих., тривога: 1 </w:t>
      </w:r>
      <w:proofErr w:type="spellStart"/>
      <w:r w:rsidRPr="002D595A">
        <w:t>вх</w:t>
      </w:r>
      <w:proofErr w:type="spellEnd"/>
      <w:r w:rsidRPr="002D595A">
        <w:t xml:space="preserve">/1 вих. ІЧ- підсвічування до 80 метрів. 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44. Камера № 44 </w:t>
      </w:r>
      <w:proofErr w:type="spellStart"/>
      <w:r w:rsidRPr="002D595A">
        <w:t>Hikvision</w:t>
      </w:r>
      <w:proofErr w:type="spellEnd"/>
      <w:r w:rsidRPr="002D595A">
        <w:t xml:space="preserve"> 3 </w:t>
      </w:r>
      <w:proofErr w:type="spellStart"/>
      <w:r w:rsidRPr="002D595A">
        <w:t>Мп</w:t>
      </w:r>
      <w:proofErr w:type="spellEnd"/>
      <w:r w:rsidRPr="002D595A">
        <w:t xml:space="preserve">,з функцією розпізнавання номерних знаків, запис: 2048 Х 1536  – 45 кадрів/с. , </w:t>
      </w:r>
      <w:proofErr w:type="spellStart"/>
      <w:r w:rsidRPr="002D595A">
        <w:t>смарт</w:t>
      </w:r>
      <w:proofErr w:type="spellEnd"/>
      <w:r w:rsidRPr="002D595A">
        <w:t xml:space="preserve"> </w:t>
      </w:r>
      <w:proofErr w:type="spellStart"/>
      <w:r w:rsidRPr="002D595A">
        <w:t>кодек</w:t>
      </w:r>
      <w:proofErr w:type="spellEnd"/>
      <w:r w:rsidRPr="002D595A">
        <w:t xml:space="preserve">, </w:t>
      </w:r>
      <w:proofErr w:type="spellStart"/>
      <w:r w:rsidRPr="002D595A">
        <w:t>слот</w:t>
      </w:r>
      <w:proofErr w:type="spellEnd"/>
      <w:r w:rsidRPr="002D595A">
        <w:t xml:space="preserve"> під </w:t>
      </w:r>
      <w:proofErr w:type="spellStart"/>
      <w:r w:rsidRPr="002D595A">
        <w:t>MicroSD</w:t>
      </w:r>
      <w:proofErr w:type="spellEnd"/>
      <w:r w:rsidRPr="002D595A">
        <w:t xml:space="preserve"> пам`ять, моторизований об’єктив 8-32 мм. Розпізнавання осіб , вторгнень </w:t>
      </w:r>
      <w:proofErr w:type="spellStart"/>
      <w:r w:rsidRPr="002D595A">
        <w:t>смарт</w:t>
      </w:r>
      <w:proofErr w:type="spellEnd"/>
      <w:r w:rsidRPr="002D595A">
        <w:t xml:space="preserve"> функції , аудіо: 1 </w:t>
      </w:r>
      <w:proofErr w:type="spellStart"/>
      <w:r w:rsidRPr="002D595A">
        <w:t>вх</w:t>
      </w:r>
      <w:proofErr w:type="spellEnd"/>
      <w:r w:rsidRPr="002D595A">
        <w:t xml:space="preserve">/1 вих., тривога: 1 </w:t>
      </w:r>
      <w:proofErr w:type="spellStart"/>
      <w:r w:rsidRPr="002D595A">
        <w:t>вх</w:t>
      </w:r>
      <w:proofErr w:type="spellEnd"/>
      <w:r w:rsidRPr="002D595A">
        <w:t>/1 вих. ІЧ- підсвічування до 100 метрів</w:t>
      </w:r>
      <w:r w:rsidRPr="002D595A">
        <w:br/>
        <w:t xml:space="preserve">(підрахунок об’єктів). 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45. Камера № 45 </w:t>
      </w:r>
      <w:proofErr w:type="spellStart"/>
      <w:r w:rsidRPr="002D595A">
        <w:t>Hikvision</w:t>
      </w:r>
      <w:proofErr w:type="spellEnd"/>
      <w:r w:rsidRPr="002D595A">
        <w:t xml:space="preserve"> 4 </w:t>
      </w:r>
      <w:proofErr w:type="spellStart"/>
      <w:r w:rsidRPr="002D595A">
        <w:t>Мп</w:t>
      </w:r>
      <w:proofErr w:type="spellEnd"/>
      <w:r w:rsidRPr="002D595A">
        <w:t xml:space="preserve">, запис: 2688 – 1520 Р. – 20 кадрів/с. , </w:t>
      </w:r>
      <w:proofErr w:type="spellStart"/>
      <w:r w:rsidRPr="002D595A">
        <w:t>смарт</w:t>
      </w:r>
      <w:proofErr w:type="spellEnd"/>
      <w:r w:rsidRPr="002D595A">
        <w:t xml:space="preserve"> </w:t>
      </w:r>
      <w:proofErr w:type="spellStart"/>
      <w:r w:rsidRPr="002D595A">
        <w:t>кодек</w:t>
      </w:r>
      <w:proofErr w:type="spellEnd"/>
      <w:r w:rsidRPr="002D595A">
        <w:t xml:space="preserve">, </w:t>
      </w:r>
      <w:proofErr w:type="spellStart"/>
      <w:r w:rsidRPr="002D595A">
        <w:t>слот</w:t>
      </w:r>
      <w:proofErr w:type="spellEnd"/>
      <w:r w:rsidRPr="002D595A">
        <w:t xml:space="preserve"> під </w:t>
      </w:r>
      <w:proofErr w:type="spellStart"/>
      <w:r w:rsidRPr="002D595A">
        <w:t>MicroSD</w:t>
      </w:r>
      <w:proofErr w:type="spellEnd"/>
      <w:r w:rsidRPr="002D595A">
        <w:t xml:space="preserve"> пам`ять, моторизований об’єктив 8-32 мм. Розпізнавання осіб , вторгнень </w:t>
      </w:r>
      <w:proofErr w:type="spellStart"/>
      <w:r w:rsidRPr="002D595A">
        <w:t>смарт</w:t>
      </w:r>
      <w:proofErr w:type="spellEnd"/>
      <w:r w:rsidRPr="002D595A">
        <w:t xml:space="preserve"> функції , аудіо: 1 </w:t>
      </w:r>
      <w:proofErr w:type="spellStart"/>
      <w:r w:rsidRPr="002D595A">
        <w:t>вх</w:t>
      </w:r>
      <w:proofErr w:type="spellEnd"/>
      <w:r w:rsidRPr="002D595A">
        <w:t xml:space="preserve">/1 вих., тривога: 1 </w:t>
      </w:r>
      <w:proofErr w:type="spellStart"/>
      <w:r w:rsidRPr="002D595A">
        <w:t>вх</w:t>
      </w:r>
      <w:proofErr w:type="spellEnd"/>
      <w:r w:rsidRPr="002D595A">
        <w:t xml:space="preserve">/1 вих. ІЧ- підсвічування до 80 метрів. </w:t>
      </w:r>
    </w:p>
    <w:p w:rsidR="00C02DD9" w:rsidRPr="002D595A" w:rsidRDefault="00C02DD9" w:rsidP="00C02DD9">
      <w:pPr>
        <w:tabs>
          <w:tab w:val="left" w:pos="142"/>
          <w:tab w:val="left" w:pos="780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46. Камера № 46 </w:t>
      </w:r>
      <w:proofErr w:type="spellStart"/>
      <w:r w:rsidRPr="002D595A">
        <w:t>Hikvision</w:t>
      </w:r>
      <w:proofErr w:type="spellEnd"/>
      <w:r w:rsidRPr="002D595A">
        <w:t xml:space="preserve"> 3 </w:t>
      </w:r>
      <w:proofErr w:type="spellStart"/>
      <w:r w:rsidRPr="002D595A">
        <w:t>Мп</w:t>
      </w:r>
      <w:proofErr w:type="spellEnd"/>
      <w:r w:rsidRPr="002D595A">
        <w:t xml:space="preserve">,з функцією розпізнавання номерних знаків, запис: 2048 Х 1536  – 45 кадрів/с. , </w:t>
      </w:r>
      <w:proofErr w:type="spellStart"/>
      <w:r w:rsidRPr="002D595A">
        <w:t>смарт</w:t>
      </w:r>
      <w:proofErr w:type="spellEnd"/>
      <w:r w:rsidRPr="002D595A">
        <w:t xml:space="preserve"> </w:t>
      </w:r>
      <w:proofErr w:type="spellStart"/>
      <w:r w:rsidRPr="002D595A">
        <w:t>кодек</w:t>
      </w:r>
      <w:proofErr w:type="spellEnd"/>
      <w:r w:rsidRPr="002D595A">
        <w:t xml:space="preserve">, </w:t>
      </w:r>
      <w:proofErr w:type="spellStart"/>
      <w:r w:rsidRPr="002D595A">
        <w:t>слот</w:t>
      </w:r>
      <w:proofErr w:type="spellEnd"/>
      <w:r w:rsidRPr="002D595A">
        <w:t xml:space="preserve"> під </w:t>
      </w:r>
      <w:proofErr w:type="spellStart"/>
      <w:r w:rsidRPr="002D595A">
        <w:t>MicroSD</w:t>
      </w:r>
      <w:proofErr w:type="spellEnd"/>
      <w:r w:rsidRPr="002D595A">
        <w:t xml:space="preserve"> пам`ять, моторизований об’єктив 8-32 мм. Розпізнавання осіб , вторгнень </w:t>
      </w:r>
      <w:proofErr w:type="spellStart"/>
      <w:r w:rsidRPr="002D595A">
        <w:t>смарт</w:t>
      </w:r>
      <w:proofErr w:type="spellEnd"/>
      <w:r w:rsidRPr="002D595A">
        <w:t xml:space="preserve"> функції , аудіо: 1 </w:t>
      </w:r>
      <w:proofErr w:type="spellStart"/>
      <w:r w:rsidRPr="002D595A">
        <w:t>вх</w:t>
      </w:r>
      <w:proofErr w:type="spellEnd"/>
      <w:r w:rsidRPr="002D595A">
        <w:t xml:space="preserve">/1 вих., тривога: 1 </w:t>
      </w:r>
      <w:proofErr w:type="spellStart"/>
      <w:r w:rsidRPr="002D595A">
        <w:t>вх</w:t>
      </w:r>
      <w:proofErr w:type="spellEnd"/>
      <w:r w:rsidRPr="002D595A">
        <w:t>/1 вих. ІЧ- підсвічування до 100 метрів</w:t>
      </w:r>
      <w:r w:rsidRPr="002D595A">
        <w:br/>
        <w:t xml:space="preserve">(підрахунок об’єктів). </w:t>
      </w:r>
    </w:p>
    <w:p w:rsidR="00C02DD9" w:rsidRPr="002D595A" w:rsidRDefault="00C02DD9" w:rsidP="00C02DD9">
      <w:pPr>
        <w:tabs>
          <w:tab w:val="left" w:pos="142"/>
          <w:tab w:val="left" w:pos="780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47. Камера № 47 </w:t>
      </w:r>
      <w:proofErr w:type="spellStart"/>
      <w:r w:rsidRPr="002D595A">
        <w:t>Hikvision</w:t>
      </w:r>
      <w:proofErr w:type="spellEnd"/>
      <w:r w:rsidRPr="002D595A">
        <w:t xml:space="preserve"> 3 </w:t>
      </w:r>
      <w:proofErr w:type="spellStart"/>
      <w:r w:rsidRPr="002D595A">
        <w:t>Мп</w:t>
      </w:r>
      <w:proofErr w:type="spellEnd"/>
      <w:r w:rsidRPr="002D595A">
        <w:t xml:space="preserve">,з функцією розпізнавання номерних знаків, запис: 2048 Х 1536  – 45 кадрів/с. , </w:t>
      </w:r>
      <w:proofErr w:type="spellStart"/>
      <w:r w:rsidRPr="002D595A">
        <w:t>смарт</w:t>
      </w:r>
      <w:proofErr w:type="spellEnd"/>
      <w:r w:rsidRPr="002D595A">
        <w:t xml:space="preserve"> </w:t>
      </w:r>
      <w:proofErr w:type="spellStart"/>
      <w:r w:rsidRPr="002D595A">
        <w:t>кодек</w:t>
      </w:r>
      <w:proofErr w:type="spellEnd"/>
      <w:r w:rsidRPr="002D595A">
        <w:t xml:space="preserve">, </w:t>
      </w:r>
      <w:proofErr w:type="spellStart"/>
      <w:r w:rsidRPr="002D595A">
        <w:t>слот</w:t>
      </w:r>
      <w:proofErr w:type="spellEnd"/>
      <w:r w:rsidRPr="002D595A">
        <w:t xml:space="preserve"> під </w:t>
      </w:r>
      <w:proofErr w:type="spellStart"/>
      <w:r w:rsidRPr="002D595A">
        <w:t>MicroSD</w:t>
      </w:r>
      <w:proofErr w:type="spellEnd"/>
      <w:r w:rsidRPr="002D595A">
        <w:t xml:space="preserve"> пам`ять, моторизований об’єктив 8-32 мм. Розпізнавання осіб , вторгнень </w:t>
      </w:r>
      <w:proofErr w:type="spellStart"/>
      <w:r w:rsidRPr="002D595A">
        <w:t>смарт</w:t>
      </w:r>
      <w:proofErr w:type="spellEnd"/>
      <w:r w:rsidRPr="002D595A">
        <w:t xml:space="preserve"> функції , аудіо: 1 </w:t>
      </w:r>
      <w:proofErr w:type="spellStart"/>
      <w:r w:rsidRPr="002D595A">
        <w:t>вх</w:t>
      </w:r>
      <w:proofErr w:type="spellEnd"/>
      <w:r w:rsidRPr="002D595A">
        <w:t xml:space="preserve">/1 вих., тривога: 1 </w:t>
      </w:r>
      <w:proofErr w:type="spellStart"/>
      <w:r w:rsidRPr="002D595A">
        <w:t>вх</w:t>
      </w:r>
      <w:proofErr w:type="spellEnd"/>
      <w:r w:rsidRPr="002D595A">
        <w:t>/1 вих. ІЧ- підсвічування до 100 метрів</w:t>
      </w:r>
      <w:r w:rsidRPr="002D595A">
        <w:br/>
        <w:t xml:space="preserve">(підрахунок об’єктів). </w:t>
      </w: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48. Камера № 48 </w:t>
      </w:r>
      <w:r w:rsidRPr="002D595A">
        <w:t xml:space="preserve"> </w:t>
      </w:r>
      <w:proofErr w:type="spellStart"/>
      <w:r w:rsidRPr="002D595A">
        <w:t>Hikvision</w:t>
      </w:r>
      <w:proofErr w:type="spellEnd"/>
      <w:r w:rsidRPr="002D595A">
        <w:t xml:space="preserve"> 4 </w:t>
      </w:r>
      <w:proofErr w:type="spellStart"/>
      <w:r w:rsidRPr="002D595A">
        <w:t>Мп</w:t>
      </w:r>
      <w:proofErr w:type="spellEnd"/>
      <w:r w:rsidRPr="002D595A">
        <w:t xml:space="preserve">, запис: 2688 – 1520 Р. – 20 кадрів/с. , </w:t>
      </w:r>
      <w:proofErr w:type="spellStart"/>
      <w:r w:rsidRPr="002D595A">
        <w:t>смарт</w:t>
      </w:r>
      <w:proofErr w:type="spellEnd"/>
      <w:r w:rsidRPr="002D595A">
        <w:t xml:space="preserve"> </w:t>
      </w:r>
      <w:proofErr w:type="spellStart"/>
      <w:r w:rsidRPr="002D595A">
        <w:t>кодек</w:t>
      </w:r>
      <w:proofErr w:type="spellEnd"/>
      <w:r w:rsidRPr="002D595A">
        <w:t xml:space="preserve">, </w:t>
      </w:r>
      <w:proofErr w:type="spellStart"/>
      <w:r w:rsidRPr="002D595A">
        <w:t>слот</w:t>
      </w:r>
      <w:proofErr w:type="spellEnd"/>
      <w:r w:rsidRPr="002D595A">
        <w:t xml:space="preserve"> під </w:t>
      </w:r>
      <w:proofErr w:type="spellStart"/>
      <w:r w:rsidRPr="002D595A">
        <w:t>MicroSD</w:t>
      </w:r>
      <w:proofErr w:type="spellEnd"/>
      <w:r w:rsidRPr="002D595A">
        <w:t xml:space="preserve"> пам`ять, моторизований об’єктив 8-32 мм. Розпізнавання осіб , вторгнень </w:t>
      </w:r>
      <w:proofErr w:type="spellStart"/>
      <w:r w:rsidRPr="002D595A">
        <w:t>смарт</w:t>
      </w:r>
      <w:proofErr w:type="spellEnd"/>
      <w:r w:rsidRPr="002D595A">
        <w:t xml:space="preserve"> функції , аудіо: 1 </w:t>
      </w:r>
      <w:proofErr w:type="spellStart"/>
      <w:r w:rsidRPr="002D595A">
        <w:t>вх</w:t>
      </w:r>
      <w:proofErr w:type="spellEnd"/>
      <w:r w:rsidRPr="002D595A">
        <w:t xml:space="preserve">/1 вих., тривога: 1 </w:t>
      </w:r>
      <w:proofErr w:type="spellStart"/>
      <w:r w:rsidRPr="002D595A">
        <w:t>вх</w:t>
      </w:r>
      <w:proofErr w:type="spellEnd"/>
      <w:r w:rsidRPr="002D595A">
        <w:t xml:space="preserve">/1 вих. ІЧ- підсвічування до 80 метрів. 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lastRenderedPageBreak/>
        <w:t xml:space="preserve">49. Камера № 49 </w:t>
      </w:r>
      <w:proofErr w:type="spellStart"/>
      <w:r w:rsidRPr="002D595A">
        <w:t>Hikvision</w:t>
      </w:r>
      <w:proofErr w:type="spellEnd"/>
      <w:r w:rsidRPr="002D595A">
        <w:t xml:space="preserve"> 4 </w:t>
      </w:r>
      <w:proofErr w:type="spellStart"/>
      <w:r w:rsidRPr="002D595A">
        <w:t>Мп</w:t>
      </w:r>
      <w:proofErr w:type="spellEnd"/>
      <w:r w:rsidRPr="002D595A">
        <w:t xml:space="preserve">, запис: 2688 – 1520 Р. – 20 кадрів/с. , </w:t>
      </w:r>
      <w:proofErr w:type="spellStart"/>
      <w:r w:rsidRPr="002D595A">
        <w:t>смарт</w:t>
      </w:r>
      <w:proofErr w:type="spellEnd"/>
      <w:r w:rsidRPr="002D595A">
        <w:t xml:space="preserve"> </w:t>
      </w:r>
      <w:proofErr w:type="spellStart"/>
      <w:r w:rsidRPr="002D595A">
        <w:t>кодек</w:t>
      </w:r>
      <w:proofErr w:type="spellEnd"/>
      <w:r w:rsidRPr="002D595A">
        <w:t xml:space="preserve">, </w:t>
      </w:r>
      <w:proofErr w:type="spellStart"/>
      <w:r w:rsidRPr="002D595A">
        <w:t>слот</w:t>
      </w:r>
      <w:proofErr w:type="spellEnd"/>
      <w:r w:rsidRPr="002D595A">
        <w:t xml:space="preserve"> під </w:t>
      </w:r>
      <w:proofErr w:type="spellStart"/>
      <w:r w:rsidRPr="002D595A">
        <w:t>MicroSD</w:t>
      </w:r>
      <w:proofErr w:type="spellEnd"/>
      <w:r w:rsidRPr="002D595A">
        <w:t xml:space="preserve"> пам`ять, моторизований об’єктив 8-32 мм. Розпізнавання осіб , вторгнень </w:t>
      </w:r>
      <w:proofErr w:type="spellStart"/>
      <w:r w:rsidRPr="002D595A">
        <w:t>смарт</w:t>
      </w:r>
      <w:proofErr w:type="spellEnd"/>
      <w:r w:rsidRPr="002D595A">
        <w:t xml:space="preserve"> функції , аудіо: 1 </w:t>
      </w:r>
      <w:proofErr w:type="spellStart"/>
      <w:r w:rsidRPr="002D595A">
        <w:t>вх</w:t>
      </w:r>
      <w:proofErr w:type="spellEnd"/>
      <w:r w:rsidRPr="002D595A">
        <w:t xml:space="preserve">/1 вих., тривога: 1 </w:t>
      </w:r>
      <w:proofErr w:type="spellStart"/>
      <w:r w:rsidRPr="002D595A">
        <w:t>вх</w:t>
      </w:r>
      <w:proofErr w:type="spellEnd"/>
      <w:r w:rsidRPr="002D595A">
        <w:t xml:space="preserve">/1 вих. ІЧ- підсвічування до 80 метрів. 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50. Камера № 50 </w:t>
      </w:r>
      <w:proofErr w:type="spellStart"/>
      <w:r w:rsidRPr="002D595A">
        <w:t>Hikvision</w:t>
      </w:r>
      <w:proofErr w:type="spellEnd"/>
      <w:r w:rsidRPr="002D595A">
        <w:t xml:space="preserve"> 3 </w:t>
      </w:r>
      <w:proofErr w:type="spellStart"/>
      <w:r w:rsidRPr="002D595A">
        <w:t>Мп</w:t>
      </w:r>
      <w:proofErr w:type="spellEnd"/>
      <w:r w:rsidRPr="002D595A">
        <w:t xml:space="preserve">,з функцією розпізнавання номерних знаків, запис: 2048 Х 1536  – 45 кадрів/с. , </w:t>
      </w:r>
      <w:proofErr w:type="spellStart"/>
      <w:r w:rsidRPr="002D595A">
        <w:t>смарт</w:t>
      </w:r>
      <w:proofErr w:type="spellEnd"/>
      <w:r w:rsidRPr="002D595A">
        <w:t xml:space="preserve"> </w:t>
      </w:r>
      <w:proofErr w:type="spellStart"/>
      <w:r w:rsidRPr="002D595A">
        <w:t>кодек</w:t>
      </w:r>
      <w:proofErr w:type="spellEnd"/>
      <w:r w:rsidRPr="002D595A">
        <w:t xml:space="preserve">, </w:t>
      </w:r>
      <w:proofErr w:type="spellStart"/>
      <w:r w:rsidRPr="002D595A">
        <w:t>слот</w:t>
      </w:r>
      <w:proofErr w:type="spellEnd"/>
      <w:r w:rsidRPr="002D595A">
        <w:t xml:space="preserve"> під </w:t>
      </w:r>
      <w:proofErr w:type="spellStart"/>
      <w:r w:rsidRPr="002D595A">
        <w:t>MicroSD</w:t>
      </w:r>
      <w:proofErr w:type="spellEnd"/>
      <w:r w:rsidRPr="002D595A">
        <w:t xml:space="preserve"> пам`ять, моторизований об’єктив 8-32 мм. Розпізнавання осіб , вторгнень </w:t>
      </w:r>
      <w:proofErr w:type="spellStart"/>
      <w:r w:rsidRPr="002D595A">
        <w:t>смарт</w:t>
      </w:r>
      <w:proofErr w:type="spellEnd"/>
      <w:r w:rsidRPr="002D595A">
        <w:t xml:space="preserve"> функції , аудіо: 1 </w:t>
      </w:r>
      <w:proofErr w:type="spellStart"/>
      <w:r w:rsidRPr="002D595A">
        <w:t>вх</w:t>
      </w:r>
      <w:proofErr w:type="spellEnd"/>
      <w:r w:rsidRPr="002D595A">
        <w:t xml:space="preserve">/1 вих., тривога: 1 </w:t>
      </w:r>
      <w:proofErr w:type="spellStart"/>
      <w:r w:rsidRPr="002D595A">
        <w:t>вх</w:t>
      </w:r>
      <w:proofErr w:type="spellEnd"/>
      <w:r w:rsidRPr="002D595A">
        <w:t>/1 вих. ІЧ- підсвічування до 100 метрів</w:t>
      </w:r>
      <w:r w:rsidRPr="002D595A">
        <w:br/>
        <w:t xml:space="preserve">(підрахунок об’єктів). 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51. Камера № 51 </w:t>
      </w:r>
      <w:r w:rsidRPr="002D595A">
        <w:t xml:space="preserve">4MП </w:t>
      </w:r>
      <w:proofErr w:type="spellStart"/>
      <w:r w:rsidRPr="002D595A">
        <w:t>SpeedDome</w:t>
      </w:r>
      <w:proofErr w:type="spellEnd"/>
      <w:r w:rsidRPr="002D595A">
        <w:t xml:space="preserve"> відеокамера з підсвічуванням;Матриця: 1 / 2.5 </w:t>
      </w:r>
      <w:proofErr w:type="spellStart"/>
      <w:r w:rsidRPr="002D595A">
        <w:t>“ProgressiveScanCMOS</w:t>
      </w:r>
      <w:proofErr w:type="spellEnd"/>
      <w:r w:rsidRPr="002D595A">
        <w:t>; Стиснення: Н.265  + / Н.265 / Н.264  +  / Н.264 ; Чутливість: 0.005  Лк / F1.6  (день) / 0.001 Лк / F1.6 (ніч) / Лк з ІК; Об’єктив:  f= 4.8-120мм (кут огляду: 59.5</w:t>
      </w:r>
      <w:r w:rsidRPr="002D595A">
        <w:rPr>
          <w:sz w:val="20"/>
          <w:shd w:val="clear" w:color="auto" w:fill="FFFFFF"/>
        </w:rPr>
        <w:t>°</w:t>
      </w:r>
      <w:r w:rsidRPr="002D595A">
        <w:t xml:space="preserve"> -2.6</w:t>
      </w:r>
      <w:r w:rsidRPr="002D595A">
        <w:rPr>
          <w:sz w:val="20"/>
          <w:shd w:val="clear" w:color="auto" w:fill="FFFFFF"/>
        </w:rPr>
        <w:t>°</w:t>
      </w:r>
      <w:r w:rsidRPr="002D595A">
        <w:t xml:space="preserve">), 25х- оптичний, Запис: 2560х1440 - 25 к / с; Інтерфейси: аудіо 1вх / 1 </w:t>
      </w:r>
      <w:proofErr w:type="spellStart"/>
      <w:r w:rsidRPr="002D595A">
        <w:t>вих</w:t>
      </w:r>
      <w:proofErr w:type="spellEnd"/>
      <w:r w:rsidRPr="002D595A">
        <w:t>; Функції: день/ніч (ICR),</w:t>
      </w:r>
      <w:proofErr w:type="spellStart"/>
      <w:r w:rsidRPr="002D595A">
        <w:t>SmartDefog</w:t>
      </w:r>
      <w:proofErr w:type="spellEnd"/>
      <w:r w:rsidRPr="002D595A">
        <w:t xml:space="preserve">, </w:t>
      </w:r>
      <w:proofErr w:type="spellStart"/>
      <w:r w:rsidRPr="002D595A">
        <w:t>SmartDetection</w:t>
      </w:r>
      <w:proofErr w:type="spellEnd"/>
      <w:r w:rsidRPr="002D595A">
        <w:t>,DWDR, 3D-DNR, HKC / BLC, EIS ;Лазерна ІК підсвічування до150 метрів, ІР66, TVS 4.000B, AC 24B, Hi-PoE, 30Bт; Ф208х345мм.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52. Камера № 52 </w:t>
      </w:r>
      <w:r w:rsidRPr="002D595A">
        <w:t xml:space="preserve">4MП </w:t>
      </w:r>
      <w:proofErr w:type="spellStart"/>
      <w:r w:rsidRPr="002D595A">
        <w:t>SpeedDome</w:t>
      </w:r>
      <w:proofErr w:type="spellEnd"/>
      <w:r w:rsidRPr="002D595A">
        <w:t xml:space="preserve"> відеокамера з підсвічуванням;Матриця: 1 / 2.5 </w:t>
      </w:r>
      <w:proofErr w:type="spellStart"/>
      <w:r w:rsidRPr="002D595A">
        <w:t>“ProgressiveScanCMOS</w:t>
      </w:r>
      <w:proofErr w:type="spellEnd"/>
      <w:r w:rsidRPr="002D595A">
        <w:t>; Стиснення: Н.265  + / Н.265 / Н.264  +  / Н.264 ; Чутливість: 0.005  Лк / F1.6  (день) / 0.001 Лк / F1.6 (ніч) / Лк з ІК; Об’єктив:  f= 4.8-120мм (кут огляду: 59.5</w:t>
      </w:r>
      <w:r w:rsidRPr="002D595A">
        <w:rPr>
          <w:sz w:val="20"/>
          <w:shd w:val="clear" w:color="auto" w:fill="FFFFFF"/>
        </w:rPr>
        <w:t>°</w:t>
      </w:r>
      <w:r w:rsidRPr="002D595A">
        <w:t xml:space="preserve"> -2.6</w:t>
      </w:r>
      <w:r w:rsidRPr="002D595A">
        <w:rPr>
          <w:sz w:val="20"/>
          <w:shd w:val="clear" w:color="auto" w:fill="FFFFFF"/>
        </w:rPr>
        <w:t>°</w:t>
      </w:r>
      <w:r w:rsidRPr="002D595A">
        <w:t xml:space="preserve">), 25х- оптичний, Запис: 2560х1440 - 25 к / с; Інтерфейси: аудіо 1вх / 1 </w:t>
      </w:r>
      <w:proofErr w:type="spellStart"/>
      <w:r w:rsidRPr="002D595A">
        <w:t>вих</w:t>
      </w:r>
      <w:proofErr w:type="spellEnd"/>
      <w:r w:rsidRPr="002D595A">
        <w:t>; Функції: день/ніч (ICR),</w:t>
      </w:r>
      <w:proofErr w:type="spellStart"/>
      <w:r w:rsidRPr="002D595A">
        <w:t>SmartDefog</w:t>
      </w:r>
      <w:proofErr w:type="spellEnd"/>
      <w:r w:rsidRPr="002D595A">
        <w:t xml:space="preserve">, </w:t>
      </w:r>
      <w:proofErr w:type="spellStart"/>
      <w:r w:rsidRPr="002D595A">
        <w:t>SmartDetection</w:t>
      </w:r>
      <w:proofErr w:type="spellEnd"/>
      <w:r w:rsidRPr="002D595A">
        <w:t>,DWDR, 3D-DNR, HKC / BLC, EIS ;Лазерна ІК підсвічування до150 метрів, ІР66, TVS 4.000B, AC 24B, Hi-PoE, 30Bт; Ф208х345мм.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53. Камера № 53 </w:t>
      </w:r>
      <w:r w:rsidRPr="002D595A">
        <w:t xml:space="preserve">4MП </w:t>
      </w:r>
      <w:proofErr w:type="spellStart"/>
      <w:r w:rsidRPr="002D595A">
        <w:t>SpeedDome</w:t>
      </w:r>
      <w:proofErr w:type="spellEnd"/>
      <w:r w:rsidRPr="002D595A">
        <w:t xml:space="preserve"> відеокамера з підсвічуванням;Матриця: 1 / 2.5 </w:t>
      </w:r>
      <w:proofErr w:type="spellStart"/>
      <w:r w:rsidRPr="002D595A">
        <w:t>“ProgressiveScanCMOS</w:t>
      </w:r>
      <w:proofErr w:type="spellEnd"/>
      <w:r w:rsidRPr="002D595A">
        <w:t>; Стиснення: Н.265  + / Н.265 / Н.264  +  / Н.264 ; Чутливість: 0.005  Лк / F1.6  (день) / 0.001 Лк / F1.6 (ніч) / Лк з ІК; Об’єктив:  f= 4.8-120мм (кут огляду: 59.5</w:t>
      </w:r>
      <w:r w:rsidRPr="002D595A">
        <w:rPr>
          <w:sz w:val="20"/>
          <w:shd w:val="clear" w:color="auto" w:fill="FFFFFF"/>
        </w:rPr>
        <w:t>°</w:t>
      </w:r>
      <w:r w:rsidRPr="002D595A">
        <w:t xml:space="preserve"> -2.6</w:t>
      </w:r>
      <w:r w:rsidRPr="002D595A">
        <w:rPr>
          <w:sz w:val="20"/>
          <w:shd w:val="clear" w:color="auto" w:fill="FFFFFF"/>
        </w:rPr>
        <w:t>°</w:t>
      </w:r>
      <w:r w:rsidRPr="002D595A">
        <w:t xml:space="preserve">), 25х- оптичний, Запис: 2560х1440 - 25 к / с; Інтерфейси: аудіо 1вх / 1 </w:t>
      </w:r>
      <w:proofErr w:type="spellStart"/>
      <w:r w:rsidRPr="002D595A">
        <w:t>вих</w:t>
      </w:r>
      <w:proofErr w:type="spellEnd"/>
      <w:r w:rsidRPr="002D595A">
        <w:t>; Функції: день/ніч (ICR),</w:t>
      </w:r>
      <w:proofErr w:type="spellStart"/>
      <w:r w:rsidRPr="002D595A">
        <w:t>SmartDefog</w:t>
      </w:r>
      <w:proofErr w:type="spellEnd"/>
      <w:r w:rsidRPr="002D595A">
        <w:t xml:space="preserve">, </w:t>
      </w:r>
      <w:proofErr w:type="spellStart"/>
      <w:r w:rsidRPr="002D595A">
        <w:t>SmartDetection</w:t>
      </w:r>
      <w:proofErr w:type="spellEnd"/>
      <w:r w:rsidRPr="002D595A">
        <w:t>,DWDR, 3D-DNR, HKC / BLC, EIS ;Лазерна ІК підсвічування до150 метрів, ІР66, TVS 4.000B, AC 24B, Hi-PoE, 30Bт; Ф208х345мм.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>54. Камера № 54</w:t>
      </w:r>
      <w:r w:rsidRPr="002D595A">
        <w:t xml:space="preserve"> 3 </w:t>
      </w:r>
      <w:proofErr w:type="spellStart"/>
      <w:r w:rsidRPr="002D595A">
        <w:t>Мп</w:t>
      </w:r>
      <w:proofErr w:type="spellEnd"/>
      <w:r w:rsidRPr="002D595A">
        <w:t xml:space="preserve"> ІР відеокамера </w:t>
      </w:r>
      <w:proofErr w:type="spellStart"/>
      <w:r w:rsidRPr="002D595A">
        <w:t>Hikvision</w:t>
      </w:r>
      <w:proofErr w:type="spellEnd"/>
      <w:r w:rsidRPr="002D595A">
        <w:t xml:space="preserve">; Матриця: 1/3 </w:t>
      </w:r>
      <w:proofErr w:type="spellStart"/>
      <w:r w:rsidRPr="002D595A">
        <w:t>”progressivescanCMOS</w:t>
      </w:r>
      <w:proofErr w:type="spellEnd"/>
      <w:r w:rsidRPr="002D595A">
        <w:t xml:space="preserve">;  Стиснення: Н.264 + / Н.264 / MJPEG; Моторизований об’єктив f= 2.8-12 мм ( кут огляду 108 – 31); Запис: 3МП – 20 к / с, 1080 – 25 к / с; Функції: WDR (120дБ), 3D-DNR, день / ніч (ICR); </w:t>
      </w:r>
      <w:proofErr w:type="spellStart"/>
      <w:r w:rsidRPr="002D595A">
        <w:t>microSD</w:t>
      </w:r>
      <w:proofErr w:type="spellEnd"/>
      <w:r w:rsidRPr="002D595A">
        <w:t xml:space="preserve"> / SDHC / SDXC до 128 </w:t>
      </w:r>
      <w:proofErr w:type="spellStart"/>
      <w:r w:rsidRPr="002D595A">
        <w:t>Гб</w:t>
      </w:r>
      <w:proofErr w:type="spellEnd"/>
      <w:r w:rsidRPr="002D595A">
        <w:t xml:space="preserve">; </w:t>
      </w:r>
      <w:proofErr w:type="spellStart"/>
      <w:r w:rsidRPr="002D595A">
        <w:t>Ік</w:t>
      </w:r>
      <w:proofErr w:type="spellEnd"/>
      <w:r w:rsidRPr="002D595A">
        <w:t xml:space="preserve"> підсвічування до 30 метрів, ІР67, DC 12B / 11 </w:t>
      </w:r>
      <w:proofErr w:type="spellStart"/>
      <w:r w:rsidRPr="002D595A">
        <w:t>Bт</w:t>
      </w:r>
      <w:proofErr w:type="spellEnd"/>
      <w:r w:rsidRPr="002D595A">
        <w:t xml:space="preserve">, </w:t>
      </w:r>
      <w:proofErr w:type="spellStart"/>
      <w:r w:rsidRPr="002D595A">
        <w:t>PoE</w:t>
      </w:r>
      <w:proofErr w:type="spellEnd"/>
      <w:r w:rsidRPr="002D595A">
        <w:t xml:space="preserve"> (802.3af), 91x105x295 мм.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>55. Камера № 55</w:t>
      </w:r>
      <w:r w:rsidRPr="002D595A">
        <w:t xml:space="preserve"> 3 </w:t>
      </w:r>
      <w:proofErr w:type="spellStart"/>
      <w:r w:rsidRPr="002D595A">
        <w:t>Мп</w:t>
      </w:r>
      <w:proofErr w:type="spellEnd"/>
      <w:r w:rsidRPr="002D595A">
        <w:t xml:space="preserve"> ІР відеокамера </w:t>
      </w:r>
      <w:proofErr w:type="spellStart"/>
      <w:r w:rsidRPr="002D595A">
        <w:t>Hikvision</w:t>
      </w:r>
      <w:proofErr w:type="spellEnd"/>
      <w:r w:rsidRPr="002D595A">
        <w:t xml:space="preserve">; Матриця: 1/3 </w:t>
      </w:r>
      <w:proofErr w:type="spellStart"/>
      <w:r w:rsidRPr="002D595A">
        <w:t>”progressivescanCMOS</w:t>
      </w:r>
      <w:proofErr w:type="spellEnd"/>
      <w:r w:rsidRPr="002D595A">
        <w:t xml:space="preserve">;  Стиснення: Н.264 + / Н.264 / MJPEG; Моторизований об’єктив f= 2.8-12 мм ( кут огляду 108 – 31); Запис: 3МП – 20 к / с, 1080 – 25 к / с; Функції: WDR (120дБ), 3D-DNR, день / ніч (ICR); </w:t>
      </w:r>
      <w:proofErr w:type="spellStart"/>
      <w:r w:rsidRPr="002D595A">
        <w:t>microSD</w:t>
      </w:r>
      <w:proofErr w:type="spellEnd"/>
      <w:r w:rsidRPr="002D595A">
        <w:t xml:space="preserve"> / SDHC / SDXC до 128 </w:t>
      </w:r>
      <w:proofErr w:type="spellStart"/>
      <w:r w:rsidRPr="002D595A">
        <w:t>Гб</w:t>
      </w:r>
      <w:proofErr w:type="spellEnd"/>
      <w:r w:rsidRPr="002D595A">
        <w:t xml:space="preserve">; </w:t>
      </w:r>
      <w:proofErr w:type="spellStart"/>
      <w:r w:rsidRPr="002D595A">
        <w:t>Ік</w:t>
      </w:r>
      <w:proofErr w:type="spellEnd"/>
      <w:r w:rsidRPr="002D595A">
        <w:t xml:space="preserve"> підсвічування до 30 метрів, ІР67, DC 12B / 11 </w:t>
      </w:r>
      <w:proofErr w:type="spellStart"/>
      <w:r w:rsidRPr="002D595A">
        <w:t>Bт</w:t>
      </w:r>
      <w:proofErr w:type="spellEnd"/>
      <w:r w:rsidRPr="002D595A">
        <w:t xml:space="preserve">, </w:t>
      </w:r>
      <w:proofErr w:type="spellStart"/>
      <w:r w:rsidRPr="002D595A">
        <w:t>PoE</w:t>
      </w:r>
      <w:proofErr w:type="spellEnd"/>
      <w:r w:rsidRPr="002D595A">
        <w:t xml:space="preserve"> (802.3af), 91x105x295 мм.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56. Камера № 56 </w:t>
      </w:r>
      <w:r w:rsidRPr="002D595A">
        <w:t xml:space="preserve">3 </w:t>
      </w:r>
      <w:proofErr w:type="spellStart"/>
      <w:r w:rsidRPr="002D595A">
        <w:t>Мп</w:t>
      </w:r>
      <w:proofErr w:type="spellEnd"/>
      <w:r w:rsidRPr="002D595A">
        <w:t xml:space="preserve"> ІР відеокамера </w:t>
      </w:r>
      <w:proofErr w:type="spellStart"/>
      <w:r w:rsidRPr="002D595A">
        <w:t>Hikvision</w:t>
      </w:r>
      <w:proofErr w:type="spellEnd"/>
      <w:r w:rsidRPr="002D595A">
        <w:t xml:space="preserve">; Матриця: 1/3 </w:t>
      </w:r>
      <w:proofErr w:type="spellStart"/>
      <w:r w:rsidRPr="002D595A">
        <w:t>”progressivescanCMOS</w:t>
      </w:r>
      <w:proofErr w:type="spellEnd"/>
      <w:r w:rsidRPr="002D595A">
        <w:t>;  Стиснення: Н.264 + / Н.264 / MJPEG; Моторизований об’єктив f= 2.8-12 мм ( кут огляду 108 – 31); Запис: 3МП – 20 к / с, 1080 – 25 к / с; Функції: WDR (120дБ), 3D-</w:t>
      </w:r>
      <w:r w:rsidRPr="002D595A">
        <w:lastRenderedPageBreak/>
        <w:t xml:space="preserve">DNR, день / ніч (ICR); </w:t>
      </w:r>
      <w:proofErr w:type="spellStart"/>
      <w:r w:rsidRPr="002D595A">
        <w:t>microSD</w:t>
      </w:r>
      <w:proofErr w:type="spellEnd"/>
      <w:r w:rsidRPr="002D595A">
        <w:t xml:space="preserve"> / SDHC / SDXC до 128 </w:t>
      </w:r>
      <w:proofErr w:type="spellStart"/>
      <w:r w:rsidRPr="002D595A">
        <w:t>Гб</w:t>
      </w:r>
      <w:proofErr w:type="spellEnd"/>
      <w:r w:rsidRPr="002D595A">
        <w:t xml:space="preserve">; </w:t>
      </w:r>
      <w:proofErr w:type="spellStart"/>
      <w:r w:rsidRPr="002D595A">
        <w:t>Ік</w:t>
      </w:r>
      <w:proofErr w:type="spellEnd"/>
      <w:r w:rsidRPr="002D595A">
        <w:t xml:space="preserve"> підсвічування до 30 метрів, ІР67, DC 12B / 11 </w:t>
      </w:r>
      <w:proofErr w:type="spellStart"/>
      <w:r w:rsidRPr="002D595A">
        <w:t>Bт</w:t>
      </w:r>
      <w:proofErr w:type="spellEnd"/>
      <w:r w:rsidRPr="002D595A">
        <w:t xml:space="preserve">, </w:t>
      </w:r>
      <w:proofErr w:type="spellStart"/>
      <w:r w:rsidRPr="002D595A">
        <w:t>PoE</w:t>
      </w:r>
      <w:proofErr w:type="spellEnd"/>
      <w:r w:rsidRPr="002D595A">
        <w:t xml:space="preserve"> (802.3af), 91x105x295 мм.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 xml:space="preserve">57. Камера № 57  </w:t>
      </w:r>
      <w:r w:rsidRPr="002D595A">
        <w:t xml:space="preserve">2 </w:t>
      </w:r>
      <w:proofErr w:type="spellStart"/>
      <w:r w:rsidRPr="002D595A">
        <w:t>МпDarkFighet</w:t>
      </w:r>
      <w:proofErr w:type="spellEnd"/>
      <w:r w:rsidRPr="002D595A">
        <w:t xml:space="preserve"> IP відеокамера, день / ніч (ICR), 1 / 1.8 </w:t>
      </w:r>
      <w:proofErr w:type="spellStart"/>
      <w:r w:rsidRPr="002D595A">
        <w:t>”progressivescanCMOS</w:t>
      </w:r>
      <w:proofErr w:type="spellEnd"/>
      <w:r w:rsidRPr="002D595A">
        <w:t xml:space="preserve">, H.264 / MJPEG, моторизований об’єктив f = 8-32 мм (кут огляду 31 </w:t>
      </w:r>
      <w:r w:rsidRPr="002D595A">
        <w:rPr>
          <w:sz w:val="20"/>
          <w:shd w:val="clear" w:color="auto" w:fill="FFFFFF"/>
        </w:rPr>
        <w:t>° -10°), 0.002 Лк / 0 Люкс (</w:t>
      </w:r>
      <w:proofErr w:type="spellStart"/>
      <w:r w:rsidRPr="002D595A">
        <w:rPr>
          <w:sz w:val="20"/>
          <w:shd w:val="clear" w:color="auto" w:fill="FFFFFF"/>
        </w:rPr>
        <w:t>Іквкл</w:t>
      </w:r>
      <w:proofErr w:type="spellEnd"/>
      <w:r w:rsidRPr="002D595A">
        <w:rPr>
          <w:sz w:val="20"/>
          <w:shd w:val="clear" w:color="auto" w:fill="FFFFFF"/>
        </w:rPr>
        <w:t xml:space="preserve">); Запис: 1080р – 50 к / с; аудіо: 1вх / 1 </w:t>
      </w:r>
      <w:proofErr w:type="spellStart"/>
      <w:r w:rsidRPr="002D595A">
        <w:rPr>
          <w:sz w:val="20"/>
          <w:shd w:val="clear" w:color="auto" w:fill="FFFFFF"/>
        </w:rPr>
        <w:t>вих</w:t>
      </w:r>
      <w:proofErr w:type="spellEnd"/>
      <w:r w:rsidRPr="002D595A">
        <w:rPr>
          <w:sz w:val="20"/>
          <w:shd w:val="clear" w:color="auto" w:fill="FFFFFF"/>
        </w:rPr>
        <w:t xml:space="preserve">, тривога: 1вх / 1 </w:t>
      </w:r>
      <w:proofErr w:type="spellStart"/>
      <w:r w:rsidRPr="002D595A">
        <w:rPr>
          <w:sz w:val="20"/>
          <w:shd w:val="clear" w:color="auto" w:fill="FFFFFF"/>
        </w:rPr>
        <w:t>вих</w:t>
      </w:r>
      <w:proofErr w:type="spellEnd"/>
      <w:r w:rsidRPr="002D595A">
        <w:rPr>
          <w:sz w:val="20"/>
          <w:shd w:val="clear" w:color="auto" w:fill="FFFFFF"/>
        </w:rPr>
        <w:t xml:space="preserve">, композитний відео вихід (BNC); Функції: Відео аналітика, 120db WDR, BLC, 3D DNR, ROI, </w:t>
      </w:r>
      <w:proofErr w:type="spellStart"/>
      <w:r w:rsidRPr="002D595A">
        <w:rPr>
          <w:sz w:val="20"/>
          <w:shd w:val="clear" w:color="auto" w:fill="FFFFFF"/>
        </w:rPr>
        <w:t>Defog</w:t>
      </w:r>
      <w:proofErr w:type="spellEnd"/>
      <w:r w:rsidRPr="002D595A">
        <w:rPr>
          <w:sz w:val="20"/>
          <w:shd w:val="clear" w:color="auto" w:fill="FFFFFF"/>
        </w:rPr>
        <w:t xml:space="preserve">, 3 </w:t>
      </w:r>
      <w:proofErr w:type="spellStart"/>
      <w:r w:rsidRPr="002D595A">
        <w:rPr>
          <w:sz w:val="20"/>
          <w:shd w:val="clear" w:color="auto" w:fill="FFFFFF"/>
        </w:rPr>
        <w:t>–потока</w:t>
      </w:r>
      <w:proofErr w:type="spellEnd"/>
      <w:r w:rsidRPr="002D595A">
        <w:rPr>
          <w:sz w:val="20"/>
          <w:shd w:val="clear" w:color="auto" w:fill="FFFFFF"/>
        </w:rPr>
        <w:t xml:space="preserve">. </w:t>
      </w:r>
      <w:proofErr w:type="spellStart"/>
      <w:r w:rsidRPr="002D595A">
        <w:rPr>
          <w:sz w:val="20"/>
          <w:shd w:val="clear" w:color="auto" w:fill="FFFFFF"/>
        </w:rPr>
        <w:t>Ік</w:t>
      </w:r>
      <w:proofErr w:type="spellEnd"/>
      <w:r w:rsidRPr="002D595A">
        <w:rPr>
          <w:sz w:val="20"/>
          <w:shd w:val="clear" w:color="auto" w:fill="FFFFFF"/>
        </w:rPr>
        <w:t xml:space="preserve"> підсвічування до 50 метрів. </w:t>
      </w:r>
      <w:proofErr w:type="spellStart"/>
      <w:r w:rsidRPr="002D595A">
        <w:rPr>
          <w:sz w:val="20"/>
          <w:shd w:val="clear" w:color="auto" w:fill="FFFFFF"/>
        </w:rPr>
        <w:t>Мікро</w:t>
      </w:r>
      <w:proofErr w:type="spellEnd"/>
      <w:r w:rsidRPr="002D595A">
        <w:rPr>
          <w:sz w:val="20"/>
          <w:shd w:val="clear" w:color="auto" w:fill="FFFFFF"/>
        </w:rPr>
        <w:t xml:space="preserve"> SD до 128Гб. ІР67, DC 12B / 12Вт,POE (802.3af), 100х103х311 мм</w:t>
      </w:r>
      <w:r w:rsidRPr="002D595A">
        <w:t>.</w:t>
      </w:r>
    </w:p>
    <w:p w:rsidR="00C02DD9" w:rsidRPr="002D595A" w:rsidRDefault="00C02DD9" w:rsidP="00C02DD9">
      <w:pPr>
        <w:tabs>
          <w:tab w:val="left" w:pos="142"/>
        </w:tabs>
        <w:rPr>
          <w:b/>
        </w:rPr>
      </w:pPr>
    </w:p>
    <w:p w:rsidR="00C02DD9" w:rsidRPr="002D595A" w:rsidRDefault="00C02DD9" w:rsidP="00C02DD9">
      <w:pPr>
        <w:tabs>
          <w:tab w:val="left" w:pos="142"/>
        </w:tabs>
      </w:pPr>
      <w:r w:rsidRPr="002D595A">
        <w:rPr>
          <w:b/>
        </w:rPr>
        <w:t>Автоматизовані робочі місця встановленні:</w:t>
      </w:r>
    </w:p>
    <w:p w:rsidR="00C02DD9" w:rsidRPr="002D595A" w:rsidRDefault="00C02DD9" w:rsidP="00C02DD9">
      <w:pPr>
        <w:numPr>
          <w:ilvl w:val="0"/>
          <w:numId w:val="10"/>
        </w:numPr>
        <w:tabs>
          <w:tab w:val="left" w:pos="142"/>
        </w:tabs>
        <w:ind w:firstLine="0"/>
      </w:pPr>
      <w:r w:rsidRPr="002D595A">
        <w:rPr>
          <w:b/>
        </w:rPr>
        <w:t>в приміщенні Прилуцької міської ради (вул. Незалежності 82)</w:t>
      </w:r>
      <w:r w:rsidRPr="002D595A">
        <w:t xml:space="preserve"> (ПК пульт-системний блок на базі процесора </w:t>
      </w:r>
      <w:proofErr w:type="spellStart"/>
      <w:r w:rsidRPr="002D595A">
        <w:t>intel</w:t>
      </w:r>
      <w:proofErr w:type="spellEnd"/>
      <w:r w:rsidRPr="002D595A">
        <w:t xml:space="preserve"> i5. 4x3. 2Ghz. 16 GBDDR3. 3TbHdd. 120 </w:t>
      </w:r>
      <w:proofErr w:type="spellStart"/>
      <w:r w:rsidRPr="002D595A">
        <w:t>GBssd</w:t>
      </w:r>
      <w:proofErr w:type="spellEnd"/>
      <w:r w:rsidRPr="002D595A">
        <w:t>. 700Wpover; UPS 1000Va) .); (</w:t>
      </w:r>
      <w:proofErr w:type="spellStart"/>
      <w:r w:rsidRPr="002D595A">
        <w:t>відеореєстратор</w:t>
      </w:r>
      <w:proofErr w:type="spellEnd"/>
      <w:r w:rsidRPr="002D595A">
        <w:t xml:space="preserve"> – підтримка ІР камер різних виробників, запис до 5 МП. HDMI i VGA з дозволом до 1920х1080, відтворення 16 – ти каналів).                      </w:t>
      </w:r>
    </w:p>
    <w:p w:rsidR="00C02DD9" w:rsidRPr="002D595A" w:rsidRDefault="00C02DD9" w:rsidP="00C02DD9">
      <w:pPr>
        <w:numPr>
          <w:ilvl w:val="0"/>
          <w:numId w:val="10"/>
        </w:numPr>
        <w:tabs>
          <w:tab w:val="left" w:pos="142"/>
        </w:tabs>
        <w:ind w:firstLine="0"/>
      </w:pPr>
      <w:r w:rsidRPr="002D595A">
        <w:rPr>
          <w:b/>
        </w:rPr>
        <w:t>Прилуцького відділку Національної поліції (вул. Котляревського 66)</w:t>
      </w:r>
      <w:r w:rsidRPr="002D595A">
        <w:t xml:space="preserve">(ПК пульт-системний блок на базі процесора </w:t>
      </w:r>
      <w:proofErr w:type="spellStart"/>
      <w:r w:rsidRPr="002D595A">
        <w:t>intel</w:t>
      </w:r>
      <w:proofErr w:type="spellEnd"/>
      <w:r w:rsidRPr="002D595A">
        <w:t xml:space="preserve"> i5. 4x3. 2Ghz. 16 GBDDR3. 3TbHdd. 120 </w:t>
      </w:r>
      <w:proofErr w:type="spellStart"/>
      <w:r w:rsidRPr="002D595A">
        <w:t>GBssd</w:t>
      </w:r>
      <w:proofErr w:type="spellEnd"/>
      <w:r w:rsidRPr="002D595A">
        <w:t xml:space="preserve">. 700Wpover; UPS 1000Va);(2 </w:t>
      </w:r>
      <w:proofErr w:type="spellStart"/>
      <w:r w:rsidRPr="002D595A">
        <w:t>ledмонітора</w:t>
      </w:r>
      <w:proofErr w:type="spellEnd"/>
      <w:r w:rsidRPr="002D595A">
        <w:t xml:space="preserve"> 48дюй.);(</w:t>
      </w:r>
      <w:proofErr w:type="spellStart"/>
      <w:r w:rsidRPr="002D595A">
        <w:t>маршрутизатор-</w:t>
      </w:r>
      <w:proofErr w:type="spellEnd"/>
      <w:r w:rsidRPr="002D595A">
        <w:t xml:space="preserve"> HP 1 ГБ/с.); (жорсткий диск – 2 </w:t>
      </w:r>
      <w:proofErr w:type="spellStart"/>
      <w:r w:rsidRPr="002D595A">
        <w:t>Тб</w:t>
      </w:r>
      <w:proofErr w:type="spellEnd"/>
      <w:r w:rsidRPr="002D595A">
        <w:t>.);(</w:t>
      </w:r>
      <w:proofErr w:type="spellStart"/>
      <w:r w:rsidRPr="002D595A">
        <w:t>відеореєстратор</w:t>
      </w:r>
      <w:proofErr w:type="spellEnd"/>
      <w:r w:rsidRPr="002D595A">
        <w:t xml:space="preserve"> – підтримка ІР камер різних виробників, запис до 5 МП. HDMI i VGA з дозволом до 1920х1080, відтворення 16 – ти каналів).  </w:t>
      </w:r>
    </w:p>
    <w:p w:rsidR="00C02DD9" w:rsidRPr="002D595A" w:rsidRDefault="00C02DD9" w:rsidP="00C02DD9">
      <w:pPr>
        <w:tabs>
          <w:tab w:val="left" w:pos="142"/>
        </w:tabs>
        <w:rPr>
          <w:rFonts w:eastAsia="Times New Roman CYR"/>
          <w:lang w:eastAsia="ru-RU"/>
        </w:rPr>
      </w:pP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</w:t>
      </w:r>
      <w:r w:rsidR="004D6D79">
        <w:rPr>
          <w:szCs w:val="20"/>
        </w:rPr>
        <w:t>Розвиток цивільного захисту м</w:t>
      </w:r>
      <w:r w:rsidR="00A55AB1">
        <w:rPr>
          <w:szCs w:val="20"/>
        </w:rPr>
        <w:t xml:space="preserve">. </w:t>
      </w:r>
      <w:r w:rsidR="004D6D79">
        <w:rPr>
          <w:szCs w:val="20"/>
        </w:rPr>
        <w:t>Прилуки на 2021-2025</w:t>
      </w:r>
      <w:r>
        <w:rPr>
          <w:szCs w:val="20"/>
        </w:rPr>
        <w:t>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4D6D79">
        <w:rPr>
          <w:szCs w:val="20"/>
        </w:rPr>
        <w:t xml:space="preserve"> </w:t>
      </w:r>
      <w:r w:rsidR="004D6D79" w:rsidRPr="00365C3A">
        <w:rPr>
          <w:b/>
          <w:szCs w:val="20"/>
        </w:rPr>
        <w:t>300 000</w:t>
      </w:r>
      <w:r w:rsidRPr="00365C3A">
        <w:rPr>
          <w:b/>
          <w:szCs w:val="20"/>
        </w:rPr>
        <w:t>,00</w:t>
      </w:r>
      <w:r>
        <w:rPr>
          <w:szCs w:val="20"/>
        </w:rPr>
        <w:t xml:space="preserve"> грн.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A55AB1">
        <w:rPr>
          <w:szCs w:val="20"/>
        </w:rPr>
        <w:t>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7FE"/>
    <w:multiLevelType w:val="multilevel"/>
    <w:tmpl w:val="C3EE0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206F1D"/>
    <w:multiLevelType w:val="hybridMultilevel"/>
    <w:tmpl w:val="E8E09422"/>
    <w:lvl w:ilvl="0" w:tplc="532E7110">
      <w:start w:val="5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A3038"/>
    <w:multiLevelType w:val="hybridMultilevel"/>
    <w:tmpl w:val="3BD021F2"/>
    <w:lvl w:ilvl="0" w:tplc="908849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11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167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B611A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65C3A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D6D79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23E05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655AC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55AB1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D292F"/>
    <w:rsid w:val="00BF1D55"/>
    <w:rsid w:val="00BF6DEA"/>
    <w:rsid w:val="00C02DD9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66FEB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">
    <w:name w:val="Основной шрифт абзаца3"/>
    <w:rsid w:val="00C02DD9"/>
  </w:style>
  <w:style w:type="paragraph" w:styleId="a8">
    <w:name w:val="Body Text"/>
    <w:basedOn w:val="a"/>
    <w:link w:val="a9"/>
    <w:rsid w:val="00C02DD9"/>
    <w:pPr>
      <w:autoSpaceDE w:val="0"/>
      <w:spacing w:after="120"/>
      <w:jc w:val="both"/>
    </w:pPr>
    <w:rPr>
      <w:rFonts w:ascii="Arial" w:hAnsi="Arial" w:cs="Arial"/>
      <w:sz w:val="20"/>
      <w:szCs w:val="20"/>
      <w:lang w:val="en-GB" w:eastAsia="zh-CN"/>
    </w:rPr>
  </w:style>
  <w:style w:type="character" w:customStyle="1" w:styleId="a9">
    <w:name w:val="Основной текст Знак"/>
    <w:basedOn w:val="a0"/>
    <w:link w:val="a8"/>
    <w:rsid w:val="00C02DD9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1">
    <w:name w:val="Абзац списка1"/>
    <w:aliases w:val="Список уровня 2"/>
    <w:basedOn w:val="a"/>
    <w:link w:val="ListParagraphChar"/>
    <w:rsid w:val="00C02DD9"/>
    <w:pPr>
      <w:spacing w:line="252" w:lineRule="auto"/>
      <w:ind w:left="720"/>
    </w:pPr>
    <w:rPr>
      <w:rFonts w:ascii="Calibri" w:hAnsi="Calibri"/>
      <w:sz w:val="24"/>
      <w:szCs w:val="20"/>
      <w:lang w:eastAsia="zh-CN"/>
    </w:rPr>
  </w:style>
  <w:style w:type="paragraph" w:customStyle="1" w:styleId="10">
    <w:name w:val="Без интервала1"/>
    <w:rsid w:val="00C02DD9"/>
    <w:pPr>
      <w:suppressAutoHyphens/>
      <w:spacing w:after="0" w:line="100" w:lineRule="atLeast"/>
    </w:pPr>
    <w:rPr>
      <w:rFonts w:ascii="Times New Roman" w:eastAsia="Times New Roman" w:hAnsi="Times New Roman" w:cs="Mangal"/>
      <w:sz w:val="24"/>
      <w:szCs w:val="24"/>
      <w:lang w:val="ru-RU" w:eastAsia="zh-CN" w:bidi="hi-IN"/>
    </w:rPr>
  </w:style>
  <w:style w:type="paragraph" w:customStyle="1" w:styleId="xfmc4">
    <w:name w:val="xfmc4"/>
    <w:basedOn w:val="a"/>
    <w:rsid w:val="00C02DD9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customStyle="1" w:styleId="ListParagraphChar">
    <w:name w:val="List Paragraph Char"/>
    <w:aliases w:val="Список уровня 2 Char"/>
    <w:link w:val="1"/>
    <w:locked/>
    <w:rsid w:val="00C02DD9"/>
    <w:rPr>
      <w:rFonts w:ascii="Calibri" w:eastAsia="Times New Roman" w:hAnsi="Calibri" w:cs="Times New Roman"/>
      <w:sz w:val="24"/>
      <w:szCs w:val="20"/>
      <w:lang w:eastAsia="zh-CN"/>
    </w:rPr>
  </w:style>
  <w:style w:type="paragraph" w:customStyle="1" w:styleId="2">
    <w:name w:val="Абзац списка2"/>
    <w:basedOn w:val="a"/>
    <w:rsid w:val="00C02DD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ru-RU"/>
    </w:rPr>
  </w:style>
  <w:style w:type="character" w:styleId="aa">
    <w:name w:val="Strong"/>
    <w:basedOn w:val="a0"/>
    <w:uiPriority w:val="22"/>
    <w:qFormat/>
    <w:rsid w:val="00C02D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4623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3</cp:revision>
  <cp:lastPrinted>2024-12-30T13:58:00Z</cp:lastPrinted>
  <dcterms:created xsi:type="dcterms:W3CDTF">2024-12-30T14:02:00Z</dcterms:created>
  <dcterms:modified xsi:type="dcterms:W3CDTF">2024-12-30T14:02:00Z</dcterms:modified>
</cp:coreProperties>
</file>